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9" w:rsidRPr="00484CED" w:rsidRDefault="0088070D" w:rsidP="00444299">
      <w:pPr>
        <w:spacing w:after="0" w:line="240" w:lineRule="auto"/>
        <w:jc w:val="both"/>
        <w:rPr>
          <w:rFonts w:ascii="Arial" w:hAnsi="Arial" w:cs="Arial"/>
        </w:rPr>
      </w:pPr>
      <w:r w:rsidRPr="006B7452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1AFD" wp14:editId="1A3B0D24">
                <wp:simplePos x="0" y="0"/>
                <wp:positionH relativeFrom="column">
                  <wp:posOffset>5462270</wp:posOffset>
                </wp:positionH>
                <wp:positionV relativeFrom="paragraph">
                  <wp:posOffset>-842645</wp:posOffset>
                </wp:positionV>
                <wp:extent cx="1095375" cy="314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70D" w:rsidRPr="006B7452" w:rsidRDefault="0088070D" w:rsidP="008807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74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1pt;margin-top:-66.35pt;width:8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l2IgIAAEY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">
                <v:textbox>
                  <w:txbxContent>
                    <w:p w:rsidR="0088070D" w:rsidRPr="006B7452" w:rsidRDefault="0088070D" w:rsidP="008807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7452">
                        <w:rPr>
                          <w:b/>
                          <w:sz w:val="28"/>
                          <w:szCs w:val="28"/>
                        </w:rPr>
                        <w:t xml:space="preserve">Annexure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eastAsiaTheme="majorEastAsia" w:hAnsi="Arial" w:cs="Arial"/>
          <w:caps/>
          <w:lang w:val="en-ZA"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6"/>
          </w:tblGrid>
          <w:tr w:rsidR="00F666AD" w:rsidRPr="00484CED" w:rsidTr="00444299">
            <w:trPr>
              <w:trHeight w:val="2880"/>
              <w:jc w:val="center"/>
            </w:trPr>
            <w:tc>
              <w:tcPr>
                <w:tcW w:w="5000" w:type="pct"/>
              </w:tcPr>
              <w:p w:rsidR="00F666AD" w:rsidRPr="00484CED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  <w:p w:rsidR="00261DCE" w:rsidRPr="00261DCE" w:rsidRDefault="00261DCE" w:rsidP="00C15A3F">
                <w:pPr>
                  <w:tabs>
                    <w:tab w:val="left" w:pos="2786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noProof/>
                    <w:sz w:val="40"/>
                    <w:szCs w:val="40"/>
                    <w:lang w:val="en-US"/>
                  </w:rPr>
                  <w:drawing>
                    <wp:inline distT="0" distB="0" distL="0" distR="0" wp14:anchorId="0B38232C" wp14:editId="03AA14F9">
                      <wp:extent cx="2790825" cy="1647825"/>
                      <wp:effectExtent l="0" t="0" r="9525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0825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666AD" w:rsidRPr="00484CED" w:rsidRDefault="00F666AD" w:rsidP="00261DC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:rsidTr="0044429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61DCE" w:rsidRPr="00261DCE" w:rsidRDefault="00261DCE" w:rsidP="00C15A3F">
                <w:pPr>
                  <w:tabs>
                    <w:tab w:val="left" w:pos="2392"/>
                  </w:tabs>
                  <w:spacing w:after="360"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DRAFT CONDUCT STANDARD</w:t>
                </w:r>
              </w:p>
              <w:p w:rsidR="00C15A3F" w:rsidRPr="00C15A3F" w:rsidRDefault="00C15A3F" w:rsidP="00C15A3F">
                <w:pPr>
                  <w:pStyle w:val="NoSpacing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</w:rPr>
                </w:pPr>
                <w:r w:rsidRPr="00C15A3F">
                  <w:rPr>
                    <w:rFonts w:ascii="Arial" w:eastAsia="Calibri" w:hAnsi="Arial" w:cs="Arial"/>
                    <w:b/>
                    <w:sz w:val="32"/>
                    <w:szCs w:val="32"/>
                  </w:rPr>
                  <w:t xml:space="preserve">CRITERIA FOR </w:t>
                </w:r>
                <w:r w:rsidR="008A4268">
                  <w:rPr>
                    <w:rFonts w:ascii="Arial" w:eastAsia="Calibri" w:hAnsi="Arial" w:cs="Arial"/>
                    <w:b/>
                    <w:sz w:val="32"/>
                    <w:szCs w:val="32"/>
                  </w:rPr>
                  <w:t>SMOOTH BONUS PRODUCTS</w:t>
                </w:r>
                <w:r w:rsidR="003C5A35">
                  <w:rPr>
                    <w:rFonts w:ascii="Arial" w:eastAsia="Calibri" w:hAnsi="Arial" w:cs="Arial"/>
                    <w:b/>
                    <w:sz w:val="32"/>
                    <w:szCs w:val="32"/>
                  </w:rPr>
                  <w:t xml:space="preserve"> IN A</w:t>
                </w:r>
                <w:r w:rsidR="002E16B1">
                  <w:rPr>
                    <w:rFonts w:ascii="Arial" w:eastAsia="Calibri" w:hAnsi="Arial" w:cs="Arial"/>
                    <w:b/>
                    <w:sz w:val="32"/>
                    <w:szCs w:val="32"/>
                  </w:rPr>
                  <w:t xml:space="preserve"> DEFAULT INVESTMENT PORTFOLIO</w:t>
                </w:r>
              </w:p>
              <w:p w:rsidR="00F666AD" w:rsidRPr="00261DCE" w:rsidRDefault="00F666AD" w:rsidP="00261DC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F666AD" w:rsidRPr="00484CED" w:rsidTr="00444299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666AD" w:rsidRPr="00261DCE" w:rsidRDefault="004211E1" w:rsidP="007C533D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Comments Templ</w:t>
                    </w:r>
                    <w:r w:rsidR="007C533D"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a</w:t>
                    </w: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te</w:t>
                    </w:r>
                  </w:p>
                </w:tc>
              </w:sdtContent>
            </w:sdt>
          </w:tr>
        </w:tbl>
        <w:p w:rsidR="00444299" w:rsidRPr="00484CED" w:rsidRDefault="00444299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6"/>
          </w:tblGrid>
          <w:tr w:rsidR="00F666AD" w:rsidRPr="00484CED">
            <w:tc>
              <w:tcPr>
                <w:tcW w:w="5000" w:type="pct"/>
              </w:tcPr>
              <w:p w:rsidR="00F666AD" w:rsidRPr="00484CED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286"/>
          </w:tblGrid>
          <w:tr w:rsidR="004211E1" w:rsidRPr="004211E1" w:rsidTr="00C15A3F">
            <w:tc>
              <w:tcPr>
                <w:tcW w:w="9286" w:type="dxa"/>
              </w:tcPr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IMPORTANT INSTRUCTIONS</w:t>
                </w:r>
              </w:p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="003F0753"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the following instructions for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completing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template:</w:t>
                </w:r>
              </w:p>
              <w:p w:rsidR="004211E1" w:rsidRPr="00C15A3F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purposes</w:t>
                </w:r>
                <w:r w:rsidR="003C5A35"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>
                  <w:rPr>
                    <w:rFonts w:ascii="Arial" w:eastAsia="Times New Roman" w:hAnsi="Arial" w:cs="Arial"/>
                    <w:sz w:val="24"/>
                    <w:szCs w:val="24"/>
                  </w:rPr>
                  <w:t>draft</w:t>
                </w:r>
                <w:r w:rsidR="00EB5FC9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>
                  <w:rPr>
                    <w:rFonts w:ascii="Arial" w:eastAsia="Times New Roman" w:hAnsi="Arial" w:cs="Arial"/>
                    <w:sz w:val="24"/>
                    <w:szCs w:val="24"/>
                  </w:rPr>
                  <w:t>Conduct Standard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0E0430" w:rsidRPr="000E0430" w:rsidRDefault="00AE6B17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are requested to answer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question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relating to the expected impact of the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draft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Conduct 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Standard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under Section C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If you wish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to provide a qualitative response in this regard, please attach the response to the template as an </w:t>
                </w:r>
                <w:r w:rsidR="003C5A35">
                  <w:rPr>
                    <w:rFonts w:ascii="Arial" w:eastAsia="Times New Roman" w:hAnsi="Arial" w:cs="Arial"/>
                    <w:sz w:val="24"/>
                    <w:szCs w:val="24"/>
                  </w:rPr>
                  <w:t>a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nnexure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0E0430" w:rsidRDefault="000E0430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use Section D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EB5FC9" w:rsidRDefault="00EB5FC9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 template, in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w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ord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ormat, to: </w:t>
                </w:r>
                <w:r w:rsidR="00C15A3F" w:rsidRPr="00C15A3F">
                  <w:rPr>
                    <w:rFonts w:ascii="Arial" w:eastAsia="Times New Roman" w:hAnsi="Arial" w:cs="Arial"/>
                    <w:sz w:val="24"/>
                    <w:szCs w:val="24"/>
                  </w:rPr>
                  <w:t>alta.marias@fsca.co.za</w:t>
                </w:r>
              </w:p>
              <w:p w:rsidR="00EB5FC9" w:rsidRDefault="00EB5FC9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Default="00A96E17" w:rsidP="003F0753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no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PDF</w:t>
                </w:r>
                <w:r w:rsidR="003C5A35"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scanned document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s or late </w:t>
                </w:r>
                <w:proofErr w:type="spell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sumbissions</w:t>
                </w:r>
                <w:proofErr w:type="spellEnd"/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 w:rsidR="00261DCE"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Authority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C15A3F" w:rsidRPr="004211E1" w:rsidRDefault="00C15A3F" w:rsidP="003F0753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</w:tbl>
        <w:p w:rsidR="00F666AD" w:rsidRPr="00484CED" w:rsidRDefault="009A1414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:rsidR="004211E1" w:rsidRDefault="004211E1" w:rsidP="00444299">
      <w:pPr>
        <w:rPr>
          <w:rFonts w:ascii="Arial" w:hAnsi="Arial" w:cs="Arial"/>
          <w:b/>
          <w:color w:val="1F497D" w:themeColor="text2"/>
          <w:sz w:val="32"/>
        </w:rPr>
        <w:sectPr w:rsidR="004211E1" w:rsidSect="004211E1">
          <w:headerReference w:type="default" r:id="rId11"/>
          <w:headerReference w:type="first" r:id="rId12"/>
          <w:pgSz w:w="11906" w:h="16838"/>
          <w:pgMar w:top="1106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:rsidR="00B84668" w:rsidRPr="009D7D9B" w:rsidRDefault="00B84668" w:rsidP="00B84668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 organisation/individual: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72017D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="004211E1" w:rsidRPr="00642CBD" w:rsidRDefault="004211E1" w:rsidP="00444299">
      <w:pPr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444299" w:rsidRPr="009D7D9B" w:rsidRDefault="00B84668" w:rsidP="00B84668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9D7D9B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THE </w:t>
      </w:r>
      <w:r w:rsidR="003F0753">
        <w:rPr>
          <w:rFonts w:ascii="Arial" w:eastAsiaTheme="minorHAnsi" w:hAnsi="Arial" w:cs="Arial"/>
          <w:bCs w:val="0"/>
          <w:color w:val="auto"/>
          <w:sz w:val="24"/>
          <w:szCs w:val="24"/>
        </w:rPr>
        <w:t>DRAFT CONDUCT STANDARD</w:t>
      </w:r>
      <w:r w:rsidR="002C6259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FOR SMOOTH BONUS POLICIES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1231"/>
        <w:gridCol w:w="2843"/>
        <w:gridCol w:w="10969"/>
      </w:tblGrid>
      <w:tr w:rsidR="00376E82" w:rsidTr="005E184E">
        <w:trPr>
          <w:trHeight w:val="307"/>
          <w:tblHeader/>
        </w:trPr>
        <w:tc>
          <w:tcPr>
            <w:tcW w:w="1231" w:type="dxa"/>
            <w:shd w:val="clear" w:color="auto" w:fill="808080" w:themeFill="background1" w:themeFillShade="80"/>
          </w:tcPr>
          <w:p w:rsidR="00376E82" w:rsidRPr="00631204" w:rsidRDefault="00376E82" w:rsidP="00E730ED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843" w:type="dxa"/>
            <w:shd w:val="clear" w:color="auto" w:fill="808080" w:themeFill="background1" w:themeFillShade="80"/>
          </w:tcPr>
          <w:p w:rsidR="00376E82" w:rsidRPr="00631204" w:rsidRDefault="00376E82" w:rsidP="00EB5FC9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Section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 of the standard</w:t>
            </w:r>
          </w:p>
        </w:tc>
        <w:tc>
          <w:tcPr>
            <w:tcW w:w="10969" w:type="dxa"/>
            <w:shd w:val="clear" w:color="auto" w:fill="808080" w:themeFill="background1" w:themeFillShade="80"/>
          </w:tcPr>
          <w:p w:rsidR="00376E82" w:rsidRPr="00631204" w:rsidRDefault="00376E82" w:rsidP="00E730ED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E730ED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E730ED" w:rsidRDefault="005C6239" w:rsidP="00642CBD">
            <w:pPr>
              <w:pStyle w:val="Heading2"/>
              <w:spacing w:before="0"/>
              <w:jc w:val="center"/>
              <w:outlineLvl w:val="1"/>
            </w:pPr>
            <w:r w:rsidRPr="009D7D9B">
              <w:rPr>
                <w:rFonts w:ascii="Arial" w:hAnsi="Arial" w:cs="Arial"/>
                <w:color w:val="auto"/>
                <w:sz w:val="24"/>
                <w:szCs w:val="20"/>
              </w:rPr>
              <w:t xml:space="preserve">1. </w:t>
            </w:r>
            <w:r w:rsidR="00642CBD">
              <w:rPr>
                <w:rFonts w:ascii="Arial" w:hAnsi="Arial" w:cs="Arial"/>
                <w:color w:val="auto"/>
                <w:sz w:val="24"/>
                <w:szCs w:val="20"/>
              </w:rPr>
              <w:t>DEFINITIONS</w:t>
            </w:r>
          </w:p>
        </w:tc>
      </w:tr>
      <w:tr w:rsidR="00376E82" w:rsidTr="005E184E">
        <w:tc>
          <w:tcPr>
            <w:tcW w:w="1231" w:type="dxa"/>
          </w:tcPr>
          <w:p w:rsidR="00376E82" w:rsidRPr="008A4268" w:rsidRDefault="005E184E" w:rsidP="00F77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3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</w:t>
            </w:r>
            <w:r w:rsidR="005C6239">
              <w:rPr>
                <w:rFonts w:ascii="Arial" w:hAnsi="Arial" w:cs="Arial"/>
              </w:rPr>
              <w:t xml:space="preserve">section 2, </w:t>
            </w:r>
            <w:r w:rsidR="00AE6B17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 xml:space="preserve"> of </w:t>
            </w:r>
            <w:r w:rsidRPr="0072017D">
              <w:rPr>
                <w:rFonts w:ascii="Arial" w:hAnsi="Arial" w:cs="Arial"/>
              </w:rPr>
              <w:t>“</w:t>
            </w:r>
            <w:r w:rsidR="008E44B9">
              <w:rPr>
                <w:rFonts w:ascii="Arial" w:hAnsi="Arial" w:cs="Arial"/>
              </w:rPr>
              <w:t>policy</w:t>
            </w:r>
            <w:r w:rsidRPr="0072017D">
              <w:rPr>
                <w:rFonts w:ascii="Arial" w:hAnsi="Arial" w:cs="Arial"/>
              </w:rPr>
              <w:t>”</w:t>
            </w:r>
          </w:p>
        </w:tc>
        <w:tc>
          <w:tcPr>
            <w:tcW w:w="10969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631204" w:rsidTr="009471E5">
        <w:tc>
          <w:tcPr>
            <w:tcW w:w="15043" w:type="dxa"/>
            <w:gridSpan w:val="3"/>
            <w:shd w:val="clear" w:color="auto" w:fill="BFBFBF" w:themeFill="background1" w:themeFillShade="BF"/>
          </w:tcPr>
          <w:p w:rsidR="00631204" w:rsidRPr="00631204" w:rsidRDefault="00631204" w:rsidP="00642CBD">
            <w:pPr>
              <w:jc w:val="center"/>
              <w:rPr>
                <w:rFonts w:ascii="Arial" w:hAnsi="Arial" w:cs="Arial"/>
                <w:b/>
              </w:rPr>
            </w:pPr>
            <w:r w:rsidRPr="00631204">
              <w:rPr>
                <w:rFonts w:ascii="Arial" w:hAnsi="Arial" w:cs="Arial"/>
                <w:b/>
                <w:sz w:val="24"/>
                <w:szCs w:val="20"/>
              </w:rPr>
              <w:t xml:space="preserve">2. </w:t>
            </w:r>
            <w:r w:rsidR="00642CBD">
              <w:rPr>
                <w:rFonts w:ascii="Arial" w:hAnsi="Arial" w:cs="Arial"/>
                <w:b/>
                <w:sz w:val="24"/>
                <w:szCs w:val="20"/>
              </w:rPr>
              <w:t>PURPOSE</w:t>
            </w:r>
          </w:p>
        </w:tc>
      </w:tr>
      <w:tr w:rsidR="00376E82" w:rsidTr="005E184E">
        <w:tc>
          <w:tcPr>
            <w:tcW w:w="1231" w:type="dxa"/>
          </w:tcPr>
          <w:p w:rsidR="00376E82" w:rsidRPr="008A4268" w:rsidRDefault="005E184E" w:rsidP="008A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3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D636B4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D636B4" w:rsidRPr="00EB5FC9" w:rsidRDefault="005C6239" w:rsidP="008A4268">
            <w:pPr>
              <w:jc w:val="center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0"/>
              </w:rPr>
            </w:pPr>
            <w:r w:rsidRPr="00631204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>3.</w:t>
            </w:r>
            <w:r w:rsidR="008A4268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 CONDITIONS</w:t>
            </w:r>
          </w:p>
        </w:tc>
      </w:tr>
      <w:tr w:rsidR="00376E82" w:rsidTr="005E184E">
        <w:tc>
          <w:tcPr>
            <w:tcW w:w="1231" w:type="dxa"/>
          </w:tcPr>
          <w:p w:rsidR="00376E82" w:rsidRPr="008A4268" w:rsidRDefault="005E184E" w:rsidP="008A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3(1)</w:t>
            </w:r>
          </w:p>
        </w:tc>
        <w:tc>
          <w:tcPr>
            <w:tcW w:w="2843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5E184E">
        <w:tc>
          <w:tcPr>
            <w:tcW w:w="1231" w:type="dxa"/>
          </w:tcPr>
          <w:p w:rsidR="00376E82" w:rsidRPr="008A4268" w:rsidRDefault="005E184E" w:rsidP="008A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3(2)</w:t>
            </w:r>
          </w:p>
        </w:tc>
        <w:tc>
          <w:tcPr>
            <w:tcW w:w="2843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5E184E">
        <w:tc>
          <w:tcPr>
            <w:tcW w:w="1231" w:type="dxa"/>
          </w:tcPr>
          <w:p w:rsidR="00376E82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</w:t>
            </w:r>
          </w:p>
        </w:tc>
        <w:tc>
          <w:tcPr>
            <w:tcW w:w="2843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3(3)(a)(ii)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3(3)(a)(iii)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3(3)(a)(vi)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3(3)(a)(v)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3(3)(a)(vi)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3(3)(a)(vii)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3(3)(b)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3(3)(c)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3(3)(d)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3(3)(e)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  <w:tcBorders>
              <w:bottom w:val="single" w:sz="4" w:space="0" w:color="auto"/>
            </w:tcBorders>
          </w:tcPr>
          <w:p w:rsidR="005E184E" w:rsidRPr="00E730ED" w:rsidRDefault="005E184E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3(3)(f)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4A2C51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3(4)(a)(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4A2C51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3(4)(a)(ii)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4A2C51" w:rsidP="004A2C5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3(4)(b)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4A2C51" w:rsidP="004A2C5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3(4)(c)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E84894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3(5)(a)(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4A2C51" w:rsidTr="005E184E">
        <w:tc>
          <w:tcPr>
            <w:tcW w:w="1231" w:type="dxa"/>
            <w:tcBorders>
              <w:bottom w:val="single" w:sz="4" w:space="0" w:color="auto"/>
            </w:tcBorders>
          </w:tcPr>
          <w:p w:rsidR="004A2C51" w:rsidRDefault="00E84894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3(5)(a)(ii)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  <w:tcBorders>
              <w:bottom w:val="single" w:sz="4" w:space="0" w:color="auto"/>
            </w:tcBorders>
          </w:tcPr>
          <w:p w:rsidR="004A2C51" w:rsidRPr="00E730ED" w:rsidRDefault="004A2C51" w:rsidP="00E730ED">
            <w:pPr>
              <w:rPr>
                <w:rFonts w:ascii="Arial" w:hAnsi="Arial" w:cs="Arial"/>
              </w:rPr>
            </w:pPr>
          </w:p>
        </w:tc>
      </w:tr>
      <w:tr w:rsidR="005E184E" w:rsidTr="00125615">
        <w:tc>
          <w:tcPr>
            <w:tcW w:w="15043" w:type="dxa"/>
            <w:gridSpan w:val="3"/>
            <w:shd w:val="clear" w:color="auto" w:fill="A6A6A6" w:themeFill="background1" w:themeFillShade="A6"/>
          </w:tcPr>
          <w:p w:rsidR="005E184E" w:rsidRPr="005E184E" w:rsidRDefault="005E184E" w:rsidP="005E184E">
            <w:pPr>
              <w:jc w:val="center"/>
              <w:rPr>
                <w:rFonts w:ascii="Arial" w:hAnsi="Arial" w:cs="Arial"/>
                <w:b/>
              </w:rPr>
            </w:pPr>
            <w:r w:rsidRPr="005E184E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4A1D33">
              <w:rPr>
                <w:rFonts w:ascii="Arial" w:hAnsi="Arial" w:cs="Arial"/>
                <w:b/>
                <w:sz w:val="24"/>
                <w:szCs w:val="24"/>
              </w:rPr>
              <w:t>TREATING CUSTOMERS FAIRLY</w:t>
            </w: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</w:t>
            </w:r>
            <w:r w:rsidR="001467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4A1D33">
              <w:rPr>
                <w:rFonts w:ascii="Arial" w:hAnsi="Arial" w:cs="Arial"/>
              </w:rPr>
              <w:t>(</w:t>
            </w:r>
            <w:r w:rsidR="001467E1">
              <w:rPr>
                <w:rFonts w:ascii="Arial" w:hAnsi="Arial" w:cs="Arial"/>
              </w:rPr>
              <w:t>a</w:t>
            </w:r>
            <w:r w:rsidR="004A1D33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</w:t>
            </w:r>
            <w:r w:rsidR="001467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4A1D33">
              <w:rPr>
                <w:rFonts w:ascii="Arial" w:hAnsi="Arial" w:cs="Arial"/>
              </w:rPr>
              <w:t>(</w:t>
            </w:r>
            <w:r w:rsidR="001467E1">
              <w:rPr>
                <w:rFonts w:ascii="Arial" w:hAnsi="Arial" w:cs="Arial"/>
              </w:rPr>
              <w:t>b</w:t>
            </w:r>
            <w:r w:rsidR="004A1D33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5E184E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</w:t>
            </w:r>
            <w:r w:rsidR="001467E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1467E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4(2)(a)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1467E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4(2)(b)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4A2C5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4(2)(c</w:t>
            </w:r>
            <w:r w:rsidR="001467E1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4A2C5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4(2)(d</w:t>
            </w:r>
            <w:r w:rsidR="001467E1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4A2C5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4(2)(e</w:t>
            </w:r>
            <w:r w:rsidR="001467E1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1467E1" w:rsidTr="005E184E">
        <w:tc>
          <w:tcPr>
            <w:tcW w:w="1231" w:type="dxa"/>
          </w:tcPr>
          <w:p w:rsidR="001467E1" w:rsidRDefault="004A2C51" w:rsidP="001467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4(2)(f</w:t>
            </w:r>
            <w:r w:rsidR="001467E1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1467E1" w:rsidRPr="00E730ED" w:rsidRDefault="001467E1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5043" w:type="dxa"/>
            <w:gridSpan w:val="3"/>
            <w:shd w:val="clear" w:color="auto" w:fill="A6A6A6" w:themeFill="background1" w:themeFillShade="A6"/>
          </w:tcPr>
          <w:p w:rsidR="005E184E" w:rsidRPr="005E184E" w:rsidRDefault="00EA037C" w:rsidP="004A2C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4A2C51">
              <w:rPr>
                <w:rFonts w:ascii="Arial" w:hAnsi="Arial" w:cs="Arial"/>
                <w:b/>
              </w:rPr>
              <w:t>DEFAULT POLICIES PRIOR TO 1 MARCH 2019</w:t>
            </w:r>
          </w:p>
        </w:tc>
      </w:tr>
      <w:tr w:rsidR="005E184E" w:rsidTr="005E184E">
        <w:tc>
          <w:tcPr>
            <w:tcW w:w="1231" w:type="dxa"/>
          </w:tcPr>
          <w:p w:rsidR="005E184E" w:rsidRPr="00E730ED" w:rsidRDefault="004A1D33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6BFA">
              <w:rPr>
                <w:rFonts w:ascii="Arial" w:hAnsi="Arial" w:cs="Arial"/>
              </w:rPr>
              <w:t>(1)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FD6BFA" w:rsidTr="005E184E">
        <w:tc>
          <w:tcPr>
            <w:tcW w:w="1231" w:type="dxa"/>
          </w:tcPr>
          <w:p w:rsidR="00FD6BFA" w:rsidRDefault="00FD6BFA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5(1)(a)</w:t>
            </w:r>
          </w:p>
        </w:tc>
        <w:tc>
          <w:tcPr>
            <w:tcW w:w="2843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</w:tr>
      <w:tr w:rsidR="005E184E" w:rsidTr="005E184E">
        <w:tc>
          <w:tcPr>
            <w:tcW w:w="1231" w:type="dxa"/>
          </w:tcPr>
          <w:p w:rsidR="005E184E" w:rsidRPr="00E730ED" w:rsidRDefault="004A1D33" w:rsidP="005E184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6BFA"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</w:rPr>
              <w:t>(b</w:t>
            </w:r>
            <w:r w:rsidR="005E184E">
              <w:rPr>
                <w:rFonts w:ascii="Arial" w:hAnsi="Arial" w:cs="Arial"/>
              </w:rPr>
              <w:t>)</w:t>
            </w:r>
          </w:p>
        </w:tc>
        <w:tc>
          <w:tcPr>
            <w:tcW w:w="2843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5E184E" w:rsidRPr="00E730ED" w:rsidRDefault="005E184E" w:rsidP="00E730ED">
            <w:pPr>
              <w:rPr>
                <w:rFonts w:ascii="Arial" w:hAnsi="Arial" w:cs="Arial"/>
              </w:rPr>
            </w:pPr>
          </w:p>
        </w:tc>
      </w:tr>
      <w:tr w:rsidR="00FD6BFA" w:rsidTr="005E184E">
        <w:tc>
          <w:tcPr>
            <w:tcW w:w="1231" w:type="dxa"/>
          </w:tcPr>
          <w:p w:rsidR="00FD6BFA" w:rsidRDefault="00FD6BFA" w:rsidP="00FD6B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5(2)(a)</w:t>
            </w:r>
          </w:p>
        </w:tc>
        <w:tc>
          <w:tcPr>
            <w:tcW w:w="2843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</w:tr>
      <w:tr w:rsidR="00FD6BFA" w:rsidTr="005E184E">
        <w:tc>
          <w:tcPr>
            <w:tcW w:w="1231" w:type="dxa"/>
          </w:tcPr>
          <w:p w:rsidR="00FD6BFA" w:rsidRDefault="00FD6BFA" w:rsidP="00FD6B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5(2)(b)</w:t>
            </w:r>
          </w:p>
        </w:tc>
        <w:tc>
          <w:tcPr>
            <w:tcW w:w="2843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FD6BFA" w:rsidRPr="00E730ED" w:rsidRDefault="00FD6BFA" w:rsidP="00E730ED">
            <w:pPr>
              <w:rPr>
                <w:rFonts w:ascii="Arial" w:hAnsi="Arial" w:cs="Arial"/>
              </w:rPr>
            </w:pPr>
          </w:p>
        </w:tc>
      </w:tr>
      <w:tr w:rsidR="00EA037C" w:rsidTr="00EA037C">
        <w:tc>
          <w:tcPr>
            <w:tcW w:w="15043" w:type="dxa"/>
            <w:gridSpan w:val="3"/>
            <w:shd w:val="clear" w:color="auto" w:fill="A6A6A6" w:themeFill="background1" w:themeFillShade="A6"/>
          </w:tcPr>
          <w:p w:rsidR="00EA037C" w:rsidRPr="00EA037C" w:rsidRDefault="00FD6BFA" w:rsidP="00EA0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A037C" w:rsidRPr="00EA037C">
              <w:rPr>
                <w:rFonts w:ascii="Arial" w:hAnsi="Arial" w:cs="Arial"/>
                <w:b/>
              </w:rPr>
              <w:t>. SHORT TITLE AND COMMENCEMENT</w:t>
            </w:r>
          </w:p>
        </w:tc>
      </w:tr>
      <w:tr w:rsidR="00EA037C" w:rsidTr="005E184E">
        <w:tc>
          <w:tcPr>
            <w:tcW w:w="1231" w:type="dxa"/>
          </w:tcPr>
          <w:p w:rsidR="00EA037C" w:rsidRPr="00D636B4" w:rsidRDefault="00F772E7" w:rsidP="00EA037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037C">
              <w:rPr>
                <w:rFonts w:ascii="Arial" w:hAnsi="Arial" w:cs="Arial"/>
              </w:rPr>
              <w:t>.</w:t>
            </w:r>
          </w:p>
        </w:tc>
        <w:tc>
          <w:tcPr>
            <w:tcW w:w="2843" w:type="dxa"/>
          </w:tcPr>
          <w:p w:rsidR="00EA037C" w:rsidRPr="00E730ED" w:rsidRDefault="00EA037C" w:rsidP="00E730ED">
            <w:pPr>
              <w:rPr>
                <w:rFonts w:ascii="Arial" w:hAnsi="Arial" w:cs="Arial"/>
              </w:rPr>
            </w:pPr>
          </w:p>
        </w:tc>
        <w:tc>
          <w:tcPr>
            <w:tcW w:w="10969" w:type="dxa"/>
          </w:tcPr>
          <w:p w:rsidR="00EA037C" w:rsidRPr="00E730ED" w:rsidRDefault="00EA037C" w:rsidP="00E730ED">
            <w:pPr>
              <w:rPr>
                <w:rFonts w:ascii="Arial" w:hAnsi="Arial" w:cs="Arial"/>
              </w:rPr>
            </w:pPr>
          </w:p>
        </w:tc>
      </w:tr>
    </w:tbl>
    <w:p w:rsidR="00642CBD" w:rsidRDefault="00642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4BC9" w:rsidRPr="00642CBD" w:rsidRDefault="00254BC9" w:rsidP="00B84668">
      <w:pPr>
        <w:rPr>
          <w:rFonts w:ascii="Arial" w:hAnsi="Arial" w:cs="Arial"/>
          <w:sz w:val="12"/>
          <w:szCs w:val="12"/>
        </w:rPr>
      </w:pPr>
    </w:p>
    <w:p w:rsidR="00B84668" w:rsidRPr="00631204" w:rsidRDefault="00D62C13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C - QUESTIONS RELATING TO THE </w:t>
      </w:r>
      <w:r w:rsid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ANTICIPATED </w:t>
      </w: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>IMPACT OF THE CONDUCT STANDARD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03"/>
        <w:gridCol w:w="3497"/>
        <w:gridCol w:w="10181"/>
      </w:tblGrid>
      <w:tr w:rsidR="00631204" w:rsidRPr="00631204" w:rsidTr="00631204">
        <w:tc>
          <w:tcPr>
            <w:tcW w:w="571" w:type="dxa"/>
            <w:shd w:val="clear" w:color="auto" w:fill="808080" w:themeFill="background1" w:themeFillShade="80"/>
          </w:tcPr>
          <w:p w:rsidR="00254BC9" w:rsidRPr="00631204" w:rsidRDefault="00254BC9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497" w:type="dxa"/>
            <w:shd w:val="clear" w:color="auto" w:fill="808080" w:themeFill="background1" w:themeFillShade="80"/>
          </w:tcPr>
          <w:p w:rsidR="00254BC9" w:rsidRPr="00631204" w:rsidRDefault="000E0430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uestion</w:t>
            </w:r>
          </w:p>
        </w:tc>
        <w:tc>
          <w:tcPr>
            <w:tcW w:w="10181" w:type="dxa"/>
            <w:shd w:val="clear" w:color="auto" w:fill="808080" w:themeFill="background1" w:themeFillShade="80"/>
          </w:tcPr>
          <w:p w:rsidR="00254BC9" w:rsidRPr="00631204" w:rsidRDefault="000E0430" w:rsidP="000E043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AE6B17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esponses</w:t>
            </w: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9D7D9B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Will the Conduct Standard impose additional compliance costs on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the </w:t>
            </w:r>
            <w:r w:rsidR="00642CBD">
              <w:rPr>
                <w:rFonts w:ascii="Arial" w:hAnsi="Arial" w:cs="Arial"/>
                <w:szCs w:val="24"/>
              </w:rPr>
              <w:t>fund</w:t>
            </w:r>
            <w:r w:rsidRPr="000330F0">
              <w:rPr>
                <w:rFonts w:ascii="Arial" w:hAnsi="Arial" w:cs="Arial"/>
                <w:szCs w:val="24"/>
              </w:rPr>
              <w:t>? If yes, please provide details including the expected costs.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Ho</w:t>
            </w:r>
            <w:r w:rsidR="00AE6B17" w:rsidRPr="000330F0">
              <w:rPr>
                <w:rFonts w:ascii="Arial" w:hAnsi="Arial" w:cs="Arial"/>
                <w:szCs w:val="24"/>
              </w:rPr>
              <w:t xml:space="preserve">w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do you </w:t>
            </w:r>
            <w:proofErr w:type="gramStart"/>
            <w:r w:rsidR="00A96E17" w:rsidRPr="000330F0">
              <w:rPr>
                <w:rFonts w:ascii="Arial" w:hAnsi="Arial" w:cs="Arial"/>
                <w:szCs w:val="24"/>
              </w:rPr>
              <w:t xml:space="preserve">anticipate  </w:t>
            </w:r>
            <w:r w:rsidR="00AE6B17" w:rsidRPr="000330F0">
              <w:rPr>
                <w:rFonts w:ascii="Arial" w:hAnsi="Arial" w:cs="Arial"/>
                <w:szCs w:val="24"/>
              </w:rPr>
              <w:t>the</w:t>
            </w:r>
            <w:proofErr w:type="gramEnd"/>
            <w:r w:rsidR="00AE6B17" w:rsidRPr="000330F0">
              <w:rPr>
                <w:rFonts w:ascii="Arial" w:hAnsi="Arial" w:cs="Arial"/>
                <w:szCs w:val="24"/>
              </w:rPr>
              <w:t xml:space="preserve"> C</w:t>
            </w:r>
            <w:r w:rsidRPr="000330F0">
              <w:rPr>
                <w:rFonts w:ascii="Arial" w:hAnsi="Arial" w:cs="Arial"/>
                <w:szCs w:val="24"/>
              </w:rPr>
              <w:t xml:space="preserve">onduct </w:t>
            </w:r>
            <w:r w:rsidR="00AE6B17" w:rsidRPr="000330F0">
              <w:rPr>
                <w:rFonts w:ascii="Arial" w:hAnsi="Arial" w:cs="Arial"/>
                <w:szCs w:val="24"/>
              </w:rPr>
              <w:t>S</w:t>
            </w:r>
            <w:r w:rsidRPr="000330F0">
              <w:rPr>
                <w:rFonts w:ascii="Arial" w:hAnsi="Arial" w:cs="Arial"/>
                <w:szCs w:val="24"/>
              </w:rPr>
              <w:t>tandard</w:t>
            </w:r>
            <w:r w:rsidR="003C5A35">
              <w:rPr>
                <w:rFonts w:ascii="Arial" w:hAnsi="Arial" w:cs="Arial"/>
                <w:szCs w:val="24"/>
              </w:rPr>
              <w:t xml:space="preserve"> would</w:t>
            </w:r>
            <w:r w:rsidRPr="000330F0">
              <w:rPr>
                <w:rFonts w:ascii="Arial" w:hAnsi="Arial" w:cs="Arial"/>
                <w:szCs w:val="24"/>
              </w:rPr>
              <w:t xml:space="preserve"> affect the operational cost of </w:t>
            </w:r>
            <w:r w:rsidR="00642CBD">
              <w:rPr>
                <w:rFonts w:ascii="Arial" w:hAnsi="Arial" w:cs="Arial"/>
                <w:szCs w:val="24"/>
              </w:rPr>
              <w:t>the fund</w:t>
            </w:r>
            <w:r w:rsidR="005C6239" w:rsidRPr="000330F0">
              <w:rPr>
                <w:rFonts w:ascii="Arial" w:hAnsi="Arial" w:cs="Arial"/>
                <w:szCs w:val="24"/>
              </w:rPr>
              <w:t>,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if at all</w:t>
            </w:r>
            <w:r w:rsidRPr="000330F0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AE6B17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Will the Conduct S</w:t>
            </w:r>
            <w:r w:rsidR="00035D5F" w:rsidRPr="000330F0">
              <w:rPr>
                <w:rFonts w:ascii="Arial" w:hAnsi="Arial" w:cs="Arial"/>
                <w:szCs w:val="24"/>
              </w:rPr>
              <w:t>tandard result in termination</w:t>
            </w:r>
            <w:r w:rsidRPr="000330F0">
              <w:rPr>
                <w:rFonts w:ascii="Arial" w:hAnsi="Arial" w:cs="Arial"/>
                <w:szCs w:val="24"/>
              </w:rPr>
              <w:t xml:space="preserve"> of existing</w:t>
            </w:r>
            <w:r w:rsidR="00035D5F" w:rsidRPr="000330F0">
              <w:rPr>
                <w:rFonts w:ascii="Arial" w:hAnsi="Arial" w:cs="Arial"/>
                <w:szCs w:val="24"/>
              </w:rPr>
              <w:t xml:space="preserve"> arrangement</w:t>
            </w:r>
            <w:r w:rsidRPr="000330F0">
              <w:rPr>
                <w:rFonts w:ascii="Arial" w:hAnsi="Arial" w:cs="Arial"/>
                <w:szCs w:val="24"/>
              </w:rPr>
              <w:t>s</w:t>
            </w:r>
            <w:r w:rsidR="00035D5F" w:rsidRPr="000330F0">
              <w:rPr>
                <w:rFonts w:ascii="Arial" w:hAnsi="Arial" w:cs="Arial"/>
                <w:szCs w:val="24"/>
              </w:rPr>
              <w:t xml:space="preserve">?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If yes, </w:t>
            </w:r>
            <w:r w:rsidR="005C6239" w:rsidRPr="000330F0">
              <w:rPr>
                <w:rFonts w:ascii="Arial" w:hAnsi="Arial" w:cs="Arial"/>
                <w:szCs w:val="24"/>
              </w:rPr>
              <w:t>p</w:t>
            </w:r>
            <w:r w:rsidR="00035D5F" w:rsidRPr="000330F0">
              <w:rPr>
                <w:rFonts w:ascii="Arial" w:hAnsi="Arial" w:cs="Arial"/>
                <w:szCs w:val="24"/>
              </w:rPr>
              <w:t>lease be specific and make reference to specific aspect</w:t>
            </w:r>
            <w:r w:rsidR="000E0430" w:rsidRPr="000330F0">
              <w:rPr>
                <w:rFonts w:ascii="Arial" w:hAnsi="Arial" w:cs="Arial"/>
                <w:szCs w:val="24"/>
              </w:rPr>
              <w:t>s of the draft Conduct Standard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that will lead to such a termination.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17D" w:rsidRPr="009D7D9B" w:rsidTr="009D7D9B">
        <w:tc>
          <w:tcPr>
            <w:tcW w:w="571" w:type="dxa"/>
          </w:tcPr>
          <w:p w:rsidR="0072017D" w:rsidRPr="009D7D9B" w:rsidRDefault="0072017D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72017D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If the answer</w:t>
            </w:r>
            <w:r w:rsidR="000E0430" w:rsidRPr="000330F0">
              <w:rPr>
                <w:rFonts w:ascii="Arial" w:hAnsi="Arial" w:cs="Arial"/>
                <w:szCs w:val="24"/>
              </w:rPr>
              <w:t xml:space="preserve"> to question 3</w:t>
            </w:r>
            <w:r w:rsidRPr="000330F0">
              <w:rPr>
                <w:rFonts w:ascii="Arial" w:hAnsi="Arial" w:cs="Arial"/>
                <w:szCs w:val="24"/>
              </w:rPr>
              <w:t xml:space="preserve"> is yes, how many arrangements will be </w:t>
            </w:r>
            <w:r w:rsidR="00A96E17" w:rsidRPr="000330F0">
              <w:rPr>
                <w:rFonts w:ascii="Arial" w:hAnsi="Arial" w:cs="Arial"/>
                <w:szCs w:val="24"/>
              </w:rPr>
              <w:t>impacted and what is the expected cost implication thereof</w:t>
            </w:r>
            <w:r w:rsidRPr="000330F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10181" w:type="dxa"/>
          </w:tcPr>
          <w:p w:rsidR="0072017D" w:rsidRPr="009D7D9B" w:rsidRDefault="0072017D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9D7D9B">
        <w:tc>
          <w:tcPr>
            <w:tcW w:w="571" w:type="dxa"/>
          </w:tcPr>
          <w:p w:rsidR="000E0430" w:rsidRPr="009D7D9B" w:rsidRDefault="000E0430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0E0430" w:rsidRPr="000330F0" w:rsidRDefault="000E0430" w:rsidP="000E043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Are transitional arrangements necessary to implement the </w:t>
            </w:r>
            <w:r w:rsidR="00D62C13" w:rsidRPr="000330F0">
              <w:rPr>
                <w:rFonts w:ascii="Arial" w:hAnsi="Arial" w:cs="Arial"/>
                <w:szCs w:val="24"/>
              </w:rPr>
              <w:t>Standard?</w:t>
            </w:r>
            <w:r w:rsidRPr="000330F0">
              <w:rPr>
                <w:rFonts w:ascii="Arial" w:hAnsi="Arial" w:cs="Arial"/>
                <w:szCs w:val="24"/>
              </w:rPr>
              <w:t xml:space="preserve"> If yes, what transitional arrangements do you propose and for which section of the Conduct Standard? </w:t>
            </w:r>
          </w:p>
          <w:p w:rsidR="000E0430" w:rsidRPr="000330F0" w:rsidRDefault="000E0430" w:rsidP="003C5A35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(Please provide a </w:t>
            </w:r>
            <w:r w:rsidR="003C5A35">
              <w:rPr>
                <w:rFonts w:ascii="Arial" w:hAnsi="Arial" w:cs="Arial"/>
                <w:szCs w:val="24"/>
              </w:rPr>
              <w:t xml:space="preserve">reason </w:t>
            </w:r>
            <w:r w:rsidRPr="000330F0">
              <w:rPr>
                <w:rFonts w:ascii="Arial" w:hAnsi="Arial" w:cs="Arial"/>
                <w:szCs w:val="24"/>
              </w:rPr>
              <w:t>for your response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and details on timeframes to comply</w:t>
            </w:r>
            <w:r w:rsidR="005C6239" w:rsidRPr="000330F0">
              <w:rPr>
                <w:rFonts w:ascii="Arial" w:hAnsi="Arial" w:cs="Arial"/>
                <w:szCs w:val="24"/>
              </w:rPr>
              <w:t xml:space="preserve"> with the relevant section</w:t>
            </w:r>
            <w:r w:rsidRPr="000330F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0181" w:type="dxa"/>
          </w:tcPr>
          <w:p w:rsidR="000E0430" w:rsidRPr="009D7D9B" w:rsidRDefault="000E0430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CBD" w:rsidRDefault="00642CBD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42CBD" w:rsidRDefault="00642CB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46ED" w:rsidRPr="009D7D9B" w:rsidRDefault="00C446ED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E0430" w:rsidRPr="00631204" w:rsidRDefault="000E0430" w:rsidP="000E0430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31204">
        <w:rPr>
          <w:rFonts w:ascii="Arial" w:hAnsi="Arial" w:cs="Arial"/>
          <w:b/>
          <w:color w:val="000000" w:themeColor="text1"/>
          <w:sz w:val="24"/>
          <w:szCs w:val="24"/>
        </w:rPr>
        <w:t>SECTION D - 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970"/>
        <w:gridCol w:w="10181"/>
      </w:tblGrid>
      <w:tr w:rsidR="009D7D9B" w:rsidRPr="009D7D9B" w:rsidTr="00631204">
        <w:tc>
          <w:tcPr>
            <w:tcW w:w="648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2970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0181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631204" w:rsidRPr="009D7D9B" w:rsidTr="00631204">
        <w:tc>
          <w:tcPr>
            <w:tcW w:w="13799" w:type="dxa"/>
            <w:gridSpan w:val="3"/>
            <w:shd w:val="clear" w:color="auto" w:fill="BFBFBF" w:themeFill="background1" w:themeFillShade="BF"/>
          </w:tcPr>
          <w:p w:rsidR="00631204" w:rsidRPr="009D7D9B" w:rsidRDefault="00631204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FORMAT OF THE STANDARD</w:t>
            </w:r>
          </w:p>
        </w:tc>
      </w:tr>
      <w:tr w:rsidR="009D7D9B" w:rsidRPr="009D7D9B" w:rsidTr="009D7D9B">
        <w:tc>
          <w:tcPr>
            <w:tcW w:w="648" w:type="dxa"/>
            <w:shd w:val="clear" w:color="auto" w:fill="auto"/>
          </w:tcPr>
          <w:p w:rsidR="009D7D9B" w:rsidRPr="009D7D9B" w:rsidRDefault="009D7D9B" w:rsidP="009D7D9B">
            <w:pPr>
              <w:pStyle w:val="ListParagraph"/>
              <w:widowControl w:val="0"/>
              <w:numPr>
                <w:ilvl w:val="0"/>
                <w:numId w:val="48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9D7D9B" w:rsidRPr="009D7D9B" w:rsidRDefault="009D7D9B" w:rsidP="003C5A3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D</w:t>
            </w:r>
            <w:r w:rsidR="003C5A35">
              <w:rPr>
                <w:rFonts w:ascii="Arial" w:hAnsi="Arial" w:cs="Arial"/>
                <w:szCs w:val="24"/>
              </w:rPr>
              <w:t>id</w:t>
            </w:r>
            <w:r w:rsidRPr="000330F0">
              <w:rPr>
                <w:rFonts w:ascii="Arial" w:hAnsi="Arial" w:cs="Arial"/>
                <w:szCs w:val="24"/>
              </w:rPr>
              <w:t xml:space="preserve"> you find the format of the Conduct </w:t>
            </w:r>
            <w:r w:rsidR="00642CBD">
              <w:rPr>
                <w:rFonts w:ascii="Arial" w:hAnsi="Arial" w:cs="Arial"/>
                <w:szCs w:val="24"/>
              </w:rPr>
              <w:t>S</w:t>
            </w:r>
            <w:r w:rsidRPr="000330F0">
              <w:rPr>
                <w:rFonts w:ascii="Arial" w:hAnsi="Arial" w:cs="Arial"/>
                <w:szCs w:val="24"/>
              </w:rPr>
              <w:t>tandard user friendly and simple to understand?</w:t>
            </w:r>
            <w:r w:rsidR="003F0753" w:rsidRPr="000330F0">
              <w:rPr>
                <w:rFonts w:ascii="Arial" w:hAnsi="Arial" w:cs="Arial"/>
                <w:szCs w:val="24"/>
              </w:rPr>
              <w:t xml:space="preserve"> If no, please provide suggestions for improvement.</w:t>
            </w:r>
          </w:p>
        </w:tc>
        <w:tc>
          <w:tcPr>
            <w:tcW w:w="10181" w:type="dxa"/>
            <w:shd w:val="clear" w:color="auto" w:fill="auto"/>
          </w:tcPr>
          <w:p w:rsidR="009D7D9B" w:rsidRPr="009D7D9B" w:rsidRDefault="009D7D9B" w:rsidP="009D7D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D9B" w:rsidRPr="009D7D9B" w:rsidRDefault="009D7D9B" w:rsidP="000E0430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D7D9B" w:rsidRPr="00631204" w:rsidRDefault="009D7D9B" w:rsidP="0063120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4"/>
        <w:gridCol w:w="3497"/>
        <w:gridCol w:w="9720"/>
      </w:tblGrid>
      <w:tr w:rsidR="000E0430" w:rsidRPr="009D7D9B" w:rsidTr="00631204">
        <w:trPr>
          <w:trHeight w:val="280"/>
        </w:trPr>
        <w:tc>
          <w:tcPr>
            <w:tcW w:w="603" w:type="dxa"/>
            <w:gridSpan w:val="2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497" w:type="dxa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9720" w:type="dxa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Comment/input</w:t>
            </w:r>
          </w:p>
        </w:tc>
      </w:tr>
      <w:tr w:rsidR="00631204" w:rsidRPr="009D7D9B" w:rsidTr="000E1881">
        <w:tc>
          <w:tcPr>
            <w:tcW w:w="13820" w:type="dxa"/>
            <w:gridSpan w:val="4"/>
            <w:shd w:val="clear" w:color="auto" w:fill="BFBFBF" w:themeFill="background1" w:themeFillShade="BF"/>
          </w:tcPr>
          <w:p w:rsidR="00631204" w:rsidRPr="009D7D9B" w:rsidRDefault="00631204" w:rsidP="00631204">
            <w:pPr>
              <w:pStyle w:val="ListParagraph"/>
              <w:tabs>
                <w:tab w:val="left" w:pos="184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ANY OTHER GENERAL COMMENTS</w:t>
            </w:r>
          </w:p>
        </w:tc>
      </w:tr>
      <w:tr w:rsidR="00631204" w:rsidRPr="009D7D9B" w:rsidTr="00631204">
        <w:tc>
          <w:tcPr>
            <w:tcW w:w="589" w:type="dxa"/>
          </w:tcPr>
          <w:p w:rsidR="00631204" w:rsidRPr="009D7D9B" w:rsidRDefault="00631204" w:rsidP="00642CBD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631204">
        <w:tc>
          <w:tcPr>
            <w:tcW w:w="589" w:type="dxa"/>
          </w:tcPr>
          <w:p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631204">
        <w:tc>
          <w:tcPr>
            <w:tcW w:w="589" w:type="dxa"/>
          </w:tcPr>
          <w:p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430" w:rsidRPr="00484CED" w:rsidRDefault="000E0430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</w:rPr>
      </w:pPr>
    </w:p>
    <w:sectPr w:rsidR="000E0430" w:rsidRPr="00484CED" w:rsidSect="00642CBD">
      <w:pgSz w:w="16838" w:h="11906" w:orient="landscape"/>
      <w:pgMar w:top="851" w:right="1628" w:bottom="1411" w:left="1138" w:header="619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14" w:rsidRDefault="009A1414" w:rsidP="002D4D56">
      <w:pPr>
        <w:spacing w:after="0" w:line="240" w:lineRule="auto"/>
      </w:pPr>
      <w:r>
        <w:separator/>
      </w:r>
    </w:p>
  </w:endnote>
  <w:endnote w:type="continuationSeparator" w:id="0">
    <w:p w:rsidR="009A1414" w:rsidRDefault="009A1414" w:rsidP="002D4D56">
      <w:pPr>
        <w:spacing w:after="0" w:line="240" w:lineRule="auto"/>
      </w:pPr>
      <w:r>
        <w:continuationSeparator/>
      </w:r>
    </w:p>
  </w:endnote>
  <w:endnote w:type="continuationNotice" w:id="1">
    <w:p w:rsidR="009A1414" w:rsidRDefault="009A1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14" w:rsidRDefault="009A1414" w:rsidP="002D4D56">
      <w:pPr>
        <w:spacing w:after="0" w:line="240" w:lineRule="auto"/>
      </w:pPr>
      <w:r>
        <w:separator/>
      </w:r>
    </w:p>
  </w:footnote>
  <w:footnote w:type="continuationSeparator" w:id="0">
    <w:p w:rsidR="009A1414" w:rsidRDefault="009A1414" w:rsidP="002D4D56">
      <w:pPr>
        <w:spacing w:after="0" w:line="240" w:lineRule="auto"/>
      </w:pPr>
      <w:r>
        <w:continuationSeparator/>
      </w:r>
    </w:p>
  </w:footnote>
  <w:footnote w:type="continuationNotice" w:id="1">
    <w:p w:rsidR="009A1414" w:rsidRDefault="009A1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17" w:rsidRPr="00642CBD" w:rsidRDefault="00AE6B17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 xml:space="preserve">STANDARD </w:t>
    </w:r>
    <w:r w:rsidR="00642CBD">
      <w:rPr>
        <w:rFonts w:ascii="Arial" w:hAnsi="Arial" w:cs="Arial"/>
        <w:b/>
        <w:sz w:val="18"/>
        <w:szCs w:val="18"/>
      </w:rPr>
      <w:t>:</w:t>
    </w:r>
    <w:proofErr w:type="gramEnd"/>
    <w:r w:rsidR="00642CBD">
      <w:rPr>
        <w:rFonts w:ascii="Arial" w:hAnsi="Arial" w:cs="Arial"/>
        <w:b/>
        <w:sz w:val="18"/>
        <w:szCs w:val="18"/>
      </w:rPr>
      <w:t xml:space="preserve"> </w:t>
    </w:r>
    <w:r w:rsidR="00642CBD" w:rsidRPr="00642CBD">
      <w:rPr>
        <w:rFonts w:ascii="Arial" w:hAnsi="Arial" w:cs="Arial"/>
        <w:b/>
        <w:sz w:val="18"/>
        <w:szCs w:val="18"/>
      </w:rPr>
      <w:t xml:space="preserve">CRITERIA FOR </w:t>
    </w:r>
    <w:r w:rsidR="0038445A" w:rsidRPr="0038445A">
      <w:rPr>
        <w:rFonts w:ascii="Arial" w:hAnsi="Arial" w:cs="Arial"/>
        <w:b/>
        <w:sz w:val="18"/>
        <w:szCs w:val="18"/>
      </w:rPr>
      <w:t>SMOOTH BONUS PRODUCTS  IN A DEFAULT INVESTMENT PORTFOLIO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BD" w:rsidRPr="00642CBD" w:rsidRDefault="00642CBD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>STANDARD :</w:t>
    </w:r>
    <w:proofErr w:type="gramEnd"/>
    <w:r>
      <w:rPr>
        <w:rFonts w:ascii="Arial" w:hAnsi="Arial" w:cs="Arial"/>
        <w:b/>
        <w:sz w:val="18"/>
        <w:szCs w:val="18"/>
      </w:rPr>
      <w:t xml:space="preserve"> </w:t>
    </w:r>
    <w:r w:rsidRPr="00642CBD">
      <w:rPr>
        <w:rFonts w:ascii="Arial" w:hAnsi="Arial" w:cs="Arial"/>
        <w:b/>
        <w:sz w:val="18"/>
        <w:szCs w:val="18"/>
      </w:rPr>
      <w:t xml:space="preserve">CRITERIA FOR </w:t>
    </w:r>
    <w:r w:rsidR="003C5A35">
      <w:rPr>
        <w:rFonts w:ascii="Arial" w:hAnsi="Arial" w:cs="Arial"/>
        <w:b/>
        <w:sz w:val="18"/>
        <w:szCs w:val="18"/>
      </w:rPr>
      <w:t xml:space="preserve">SMOOTH BONUS PRODUCTS </w:t>
    </w:r>
    <w:r w:rsidRPr="00642CBD">
      <w:rPr>
        <w:rFonts w:ascii="Arial" w:hAnsi="Arial" w:cs="Arial"/>
        <w:b/>
        <w:sz w:val="18"/>
        <w:szCs w:val="18"/>
      </w:rPr>
      <w:t xml:space="preserve"> IN A DEFAULT </w:t>
    </w:r>
    <w:r w:rsidR="002E16B1">
      <w:rPr>
        <w:rFonts w:ascii="Arial" w:hAnsi="Arial" w:cs="Arial"/>
        <w:b/>
        <w:sz w:val="18"/>
        <w:szCs w:val="18"/>
      </w:rPr>
      <w:t>INVESTMENT PORTFOLIO</w:t>
    </w:r>
  </w:p>
  <w:p w:rsidR="00642CBD" w:rsidRDefault="00642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FA6"/>
    <w:multiLevelType w:val="hybridMultilevel"/>
    <w:tmpl w:val="0CD0CB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322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0B58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33ABB"/>
    <w:multiLevelType w:val="hybridMultilevel"/>
    <w:tmpl w:val="89645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A7241"/>
    <w:multiLevelType w:val="hybridMultilevel"/>
    <w:tmpl w:val="0D64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F06"/>
    <w:multiLevelType w:val="hybridMultilevel"/>
    <w:tmpl w:val="7624D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522D88"/>
    <w:multiLevelType w:val="hybridMultilevel"/>
    <w:tmpl w:val="FEB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22ABE"/>
    <w:multiLevelType w:val="hybridMultilevel"/>
    <w:tmpl w:val="82EC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C55EF"/>
    <w:multiLevelType w:val="hybridMultilevel"/>
    <w:tmpl w:val="E3C6AB58"/>
    <w:lvl w:ilvl="0" w:tplc="2A9AAF9E">
      <w:start w:val="1"/>
      <w:numFmt w:val="lowerLetter"/>
      <w:lvlText w:val="(%1)"/>
      <w:lvlJc w:val="left"/>
      <w:pPr>
        <w:ind w:left="1415" w:hanging="564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2B1088A"/>
    <w:multiLevelType w:val="hybridMultilevel"/>
    <w:tmpl w:val="EC40D22A"/>
    <w:lvl w:ilvl="0" w:tplc="329839FC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0995"/>
    <w:multiLevelType w:val="hybridMultilevel"/>
    <w:tmpl w:val="6DC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C233F"/>
    <w:multiLevelType w:val="hybridMultilevel"/>
    <w:tmpl w:val="BDD6480C"/>
    <w:lvl w:ilvl="0" w:tplc="61D24FB6">
      <w:start w:val="1"/>
      <w:numFmt w:val="bullet"/>
      <w:lvlText w:val="-"/>
      <w:lvlJc w:val="left"/>
      <w:pPr>
        <w:ind w:hanging="358"/>
      </w:pPr>
      <w:rPr>
        <w:rFonts w:ascii="Calibri" w:eastAsia="Calibri" w:hAnsi="Calibri" w:hint="default"/>
        <w:sz w:val="22"/>
        <w:szCs w:val="22"/>
      </w:rPr>
    </w:lvl>
    <w:lvl w:ilvl="1" w:tplc="81EE305A">
      <w:start w:val="1"/>
      <w:numFmt w:val="bullet"/>
      <w:lvlText w:val="•"/>
      <w:lvlJc w:val="left"/>
      <w:rPr>
        <w:rFonts w:hint="default"/>
      </w:rPr>
    </w:lvl>
    <w:lvl w:ilvl="2" w:tplc="5FA4A858">
      <w:start w:val="1"/>
      <w:numFmt w:val="bullet"/>
      <w:lvlText w:val="•"/>
      <w:lvlJc w:val="left"/>
      <w:rPr>
        <w:rFonts w:hint="default"/>
      </w:rPr>
    </w:lvl>
    <w:lvl w:ilvl="3" w:tplc="C450CC66">
      <w:start w:val="1"/>
      <w:numFmt w:val="bullet"/>
      <w:lvlText w:val="•"/>
      <w:lvlJc w:val="left"/>
      <w:rPr>
        <w:rFonts w:hint="default"/>
      </w:rPr>
    </w:lvl>
    <w:lvl w:ilvl="4" w:tplc="0A42C8D4">
      <w:start w:val="1"/>
      <w:numFmt w:val="bullet"/>
      <w:lvlText w:val="•"/>
      <w:lvlJc w:val="left"/>
      <w:rPr>
        <w:rFonts w:hint="default"/>
      </w:rPr>
    </w:lvl>
    <w:lvl w:ilvl="5" w:tplc="F552DC1E">
      <w:start w:val="1"/>
      <w:numFmt w:val="bullet"/>
      <w:lvlText w:val="•"/>
      <w:lvlJc w:val="left"/>
      <w:rPr>
        <w:rFonts w:hint="default"/>
      </w:rPr>
    </w:lvl>
    <w:lvl w:ilvl="6" w:tplc="1510677C">
      <w:start w:val="1"/>
      <w:numFmt w:val="bullet"/>
      <w:lvlText w:val="•"/>
      <w:lvlJc w:val="left"/>
      <w:rPr>
        <w:rFonts w:hint="default"/>
      </w:rPr>
    </w:lvl>
    <w:lvl w:ilvl="7" w:tplc="71240EC4">
      <w:start w:val="1"/>
      <w:numFmt w:val="bullet"/>
      <w:lvlText w:val="•"/>
      <w:lvlJc w:val="left"/>
      <w:rPr>
        <w:rFonts w:hint="default"/>
      </w:rPr>
    </w:lvl>
    <w:lvl w:ilvl="8" w:tplc="F35E157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14310E0"/>
    <w:multiLevelType w:val="hybridMultilevel"/>
    <w:tmpl w:val="11E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B7593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452A8"/>
    <w:multiLevelType w:val="hybridMultilevel"/>
    <w:tmpl w:val="53683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605E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11511"/>
    <w:multiLevelType w:val="hybridMultilevel"/>
    <w:tmpl w:val="D618F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373E6"/>
    <w:multiLevelType w:val="hybridMultilevel"/>
    <w:tmpl w:val="74487F5C"/>
    <w:lvl w:ilvl="0" w:tplc="3CB0BC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220F4"/>
    <w:multiLevelType w:val="hybridMultilevel"/>
    <w:tmpl w:val="0CD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8F4243B"/>
    <w:multiLevelType w:val="hybridMultilevel"/>
    <w:tmpl w:val="1B62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401FC"/>
    <w:multiLevelType w:val="hybridMultilevel"/>
    <w:tmpl w:val="CDBC53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4746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91738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F00E5"/>
    <w:multiLevelType w:val="hybridMultilevel"/>
    <w:tmpl w:val="0726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B4E3D"/>
    <w:multiLevelType w:val="hybridMultilevel"/>
    <w:tmpl w:val="9612D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D2BA4"/>
    <w:multiLevelType w:val="hybridMultilevel"/>
    <w:tmpl w:val="6386762E"/>
    <w:lvl w:ilvl="0" w:tplc="1C09000F">
      <w:start w:val="1"/>
      <w:numFmt w:val="decimal"/>
      <w:lvlText w:val="%1."/>
      <w:lvlJc w:val="left"/>
      <w:pPr>
        <w:ind w:left="1211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8B2DDA"/>
    <w:multiLevelType w:val="hybridMultilevel"/>
    <w:tmpl w:val="C02E4596"/>
    <w:lvl w:ilvl="0" w:tplc="8E2E2690">
      <w:start w:val="1"/>
      <w:numFmt w:val="lowerLetter"/>
      <w:lvlText w:val="(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086D85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273132A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4354B"/>
    <w:multiLevelType w:val="multilevel"/>
    <w:tmpl w:val="96A491E2"/>
    <w:lvl w:ilvl="0">
      <w:start w:val="1"/>
      <w:numFmt w:val="bullet"/>
      <w:lvlText w:val=""/>
      <w:lvlJc w:val="left"/>
      <w:pPr>
        <w:ind w:left="0" w:hanging="852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0" w:hanging="8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hanging="852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none"/>
      <w:lvlText w:val="(b)"/>
      <w:lvlJc w:val="left"/>
      <w:pPr>
        <w:ind w:left="0" w:hanging="567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4">
    <w:nsid w:val="62BF03A4"/>
    <w:multiLevelType w:val="hybridMultilevel"/>
    <w:tmpl w:val="950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E79C4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081D"/>
    <w:multiLevelType w:val="hybridMultilevel"/>
    <w:tmpl w:val="F0660860"/>
    <w:lvl w:ilvl="0" w:tplc="1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>
    <w:nsid w:val="6C45537B"/>
    <w:multiLevelType w:val="hybridMultilevel"/>
    <w:tmpl w:val="BDF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E0086"/>
    <w:multiLevelType w:val="hybridMultilevel"/>
    <w:tmpl w:val="8C5646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142A9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0739F9"/>
    <w:multiLevelType w:val="hybridMultilevel"/>
    <w:tmpl w:val="7A4A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544C0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74A1D17"/>
    <w:multiLevelType w:val="hybridMultilevel"/>
    <w:tmpl w:val="6870329E"/>
    <w:lvl w:ilvl="0" w:tplc="B93A98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B4428DB"/>
    <w:multiLevelType w:val="hybridMultilevel"/>
    <w:tmpl w:val="D9FAE57C"/>
    <w:lvl w:ilvl="0" w:tplc="8370FE2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22504"/>
    <w:multiLevelType w:val="hybridMultilevel"/>
    <w:tmpl w:val="89585E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770FA"/>
    <w:multiLevelType w:val="hybridMultilevel"/>
    <w:tmpl w:val="01DCC8AA"/>
    <w:lvl w:ilvl="0" w:tplc="66EA9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C4A98"/>
    <w:multiLevelType w:val="hybridMultilevel"/>
    <w:tmpl w:val="9B020D5A"/>
    <w:lvl w:ilvl="0" w:tplc="8A64930C">
      <w:start w:val="1"/>
      <w:numFmt w:val="lowerLetter"/>
      <w:lvlText w:val="(%1)"/>
      <w:lvlJc w:val="left"/>
      <w:pPr>
        <w:ind w:left="720" w:hanging="360"/>
      </w:pPr>
      <w:rPr>
        <w:strike w:val="0"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9"/>
  </w:num>
  <w:num w:numId="4">
    <w:abstractNumId w:val="33"/>
  </w:num>
  <w:num w:numId="5">
    <w:abstractNumId w:val="38"/>
  </w:num>
  <w:num w:numId="6">
    <w:abstractNumId w:val="21"/>
  </w:num>
  <w:num w:numId="7">
    <w:abstractNumId w:val="5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4"/>
  </w:num>
  <w:num w:numId="13">
    <w:abstractNumId w:val="26"/>
  </w:num>
  <w:num w:numId="14">
    <w:abstractNumId w:val="4"/>
  </w:num>
  <w:num w:numId="15">
    <w:abstractNumId w:val="35"/>
  </w:num>
  <w:num w:numId="16">
    <w:abstractNumId w:val="11"/>
  </w:num>
  <w:num w:numId="17">
    <w:abstractNumId w:val="25"/>
  </w:num>
  <w:num w:numId="18">
    <w:abstractNumId w:val="1"/>
  </w:num>
  <w:num w:numId="19">
    <w:abstractNumId w:val="24"/>
  </w:num>
  <w:num w:numId="20">
    <w:abstractNumId w:val="1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2"/>
  </w:num>
  <w:num w:numId="29">
    <w:abstractNumId w:val="9"/>
  </w:num>
  <w:num w:numId="30">
    <w:abstractNumId w:val="8"/>
  </w:num>
  <w:num w:numId="31">
    <w:abstractNumId w:val="28"/>
  </w:num>
  <w:num w:numId="32">
    <w:abstractNumId w:val="13"/>
  </w:num>
  <w:num w:numId="33">
    <w:abstractNumId w:val="10"/>
  </w:num>
  <w:num w:numId="34">
    <w:abstractNumId w:val="2"/>
  </w:num>
  <w:num w:numId="35">
    <w:abstractNumId w:val="46"/>
  </w:num>
  <w:num w:numId="36">
    <w:abstractNumId w:val="31"/>
  </w:num>
  <w:num w:numId="37">
    <w:abstractNumId w:val="42"/>
  </w:num>
  <w:num w:numId="38">
    <w:abstractNumId w:val="0"/>
  </w:num>
  <w:num w:numId="39">
    <w:abstractNumId w:val="34"/>
  </w:num>
  <w:num w:numId="40">
    <w:abstractNumId w:val="19"/>
  </w:num>
  <w:num w:numId="41">
    <w:abstractNumId w:val="16"/>
  </w:num>
  <w:num w:numId="42">
    <w:abstractNumId w:val="18"/>
  </w:num>
  <w:num w:numId="43">
    <w:abstractNumId w:val="41"/>
  </w:num>
  <w:num w:numId="44">
    <w:abstractNumId w:val="3"/>
  </w:num>
  <w:num w:numId="45">
    <w:abstractNumId w:val="45"/>
  </w:num>
  <w:num w:numId="46">
    <w:abstractNumId w:val="7"/>
  </w:num>
  <w:num w:numId="47">
    <w:abstractNumId w:val="32"/>
  </w:num>
  <w:num w:numId="48">
    <w:abstractNumId w:val="22"/>
  </w:num>
  <w:num w:numId="49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B3E"/>
    <w:rsid w:val="0002261A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70D9D"/>
    <w:rsid w:val="00071611"/>
    <w:rsid w:val="00071E58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7B80"/>
    <w:rsid w:val="000B07F0"/>
    <w:rsid w:val="000B13B3"/>
    <w:rsid w:val="000B198A"/>
    <w:rsid w:val="000B2403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F18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2222"/>
    <w:rsid w:val="000F24C8"/>
    <w:rsid w:val="000F2651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CD7"/>
    <w:rsid w:val="00145E3C"/>
    <w:rsid w:val="001461DF"/>
    <w:rsid w:val="001464D3"/>
    <w:rsid w:val="001467E1"/>
    <w:rsid w:val="00147256"/>
    <w:rsid w:val="00147520"/>
    <w:rsid w:val="0015018C"/>
    <w:rsid w:val="0015062B"/>
    <w:rsid w:val="00152A1E"/>
    <w:rsid w:val="0015327C"/>
    <w:rsid w:val="0015352D"/>
    <w:rsid w:val="001537FC"/>
    <w:rsid w:val="00153E2A"/>
    <w:rsid w:val="00155369"/>
    <w:rsid w:val="0015574E"/>
    <w:rsid w:val="00155ECE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292B"/>
    <w:rsid w:val="00172958"/>
    <w:rsid w:val="001737E2"/>
    <w:rsid w:val="00173D6E"/>
    <w:rsid w:val="00173F59"/>
    <w:rsid w:val="001747B3"/>
    <w:rsid w:val="00174F8A"/>
    <w:rsid w:val="00175865"/>
    <w:rsid w:val="0017763A"/>
    <w:rsid w:val="00177903"/>
    <w:rsid w:val="00181E2A"/>
    <w:rsid w:val="00182798"/>
    <w:rsid w:val="0018317B"/>
    <w:rsid w:val="00184230"/>
    <w:rsid w:val="00184FA3"/>
    <w:rsid w:val="00185240"/>
    <w:rsid w:val="00185E5D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DAB"/>
    <w:rsid w:val="001B4679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2904"/>
    <w:rsid w:val="001C3A0C"/>
    <w:rsid w:val="001C424A"/>
    <w:rsid w:val="001C4269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AA2"/>
    <w:rsid w:val="001F2DE6"/>
    <w:rsid w:val="001F475E"/>
    <w:rsid w:val="001F4951"/>
    <w:rsid w:val="001F4A0B"/>
    <w:rsid w:val="001F51FF"/>
    <w:rsid w:val="001F6127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B40"/>
    <w:rsid w:val="00210E17"/>
    <w:rsid w:val="00211175"/>
    <w:rsid w:val="002130E2"/>
    <w:rsid w:val="00214F06"/>
    <w:rsid w:val="00216B91"/>
    <w:rsid w:val="00220833"/>
    <w:rsid w:val="002216B7"/>
    <w:rsid w:val="00222693"/>
    <w:rsid w:val="002244D3"/>
    <w:rsid w:val="0022469A"/>
    <w:rsid w:val="002267BC"/>
    <w:rsid w:val="002273C5"/>
    <w:rsid w:val="002309C2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743"/>
    <w:rsid w:val="0024285C"/>
    <w:rsid w:val="00242AA3"/>
    <w:rsid w:val="00242E6B"/>
    <w:rsid w:val="00243767"/>
    <w:rsid w:val="002437ED"/>
    <w:rsid w:val="00243EDC"/>
    <w:rsid w:val="00244118"/>
    <w:rsid w:val="002441EF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A8E"/>
    <w:rsid w:val="00254BC9"/>
    <w:rsid w:val="00255536"/>
    <w:rsid w:val="002558A0"/>
    <w:rsid w:val="00256279"/>
    <w:rsid w:val="00256558"/>
    <w:rsid w:val="002565EC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90C"/>
    <w:rsid w:val="00263988"/>
    <w:rsid w:val="00263C79"/>
    <w:rsid w:val="0026436D"/>
    <w:rsid w:val="0026451D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3AAD"/>
    <w:rsid w:val="00273BF0"/>
    <w:rsid w:val="00273F24"/>
    <w:rsid w:val="00274D2C"/>
    <w:rsid w:val="0027649C"/>
    <w:rsid w:val="00276D35"/>
    <w:rsid w:val="002803D4"/>
    <w:rsid w:val="00281946"/>
    <w:rsid w:val="00282FFB"/>
    <w:rsid w:val="00283E8C"/>
    <w:rsid w:val="002840BF"/>
    <w:rsid w:val="0028491F"/>
    <w:rsid w:val="00284F8F"/>
    <w:rsid w:val="00285227"/>
    <w:rsid w:val="00286BB5"/>
    <w:rsid w:val="00287359"/>
    <w:rsid w:val="0028789B"/>
    <w:rsid w:val="00287962"/>
    <w:rsid w:val="00290DC8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A0C23"/>
    <w:rsid w:val="002A0D48"/>
    <w:rsid w:val="002A1A4D"/>
    <w:rsid w:val="002A1DF9"/>
    <w:rsid w:val="002A3420"/>
    <w:rsid w:val="002A66A2"/>
    <w:rsid w:val="002A7602"/>
    <w:rsid w:val="002B0757"/>
    <w:rsid w:val="002B14F5"/>
    <w:rsid w:val="002B17AD"/>
    <w:rsid w:val="002B2B51"/>
    <w:rsid w:val="002B3147"/>
    <w:rsid w:val="002B31D3"/>
    <w:rsid w:val="002B32E3"/>
    <w:rsid w:val="002B3343"/>
    <w:rsid w:val="002B3C71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F52"/>
    <w:rsid w:val="002C622A"/>
    <w:rsid w:val="002C6259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E24"/>
    <w:rsid w:val="002D7E90"/>
    <w:rsid w:val="002E041B"/>
    <w:rsid w:val="002E155A"/>
    <w:rsid w:val="002E16B1"/>
    <w:rsid w:val="002E2697"/>
    <w:rsid w:val="002E3780"/>
    <w:rsid w:val="002E3FAF"/>
    <w:rsid w:val="002E4D9D"/>
    <w:rsid w:val="002E518E"/>
    <w:rsid w:val="002E529F"/>
    <w:rsid w:val="002E6F90"/>
    <w:rsid w:val="002E741E"/>
    <w:rsid w:val="002E7D30"/>
    <w:rsid w:val="002F0619"/>
    <w:rsid w:val="002F0827"/>
    <w:rsid w:val="002F1F33"/>
    <w:rsid w:val="002F27D6"/>
    <w:rsid w:val="002F2A61"/>
    <w:rsid w:val="002F2DB7"/>
    <w:rsid w:val="002F3E26"/>
    <w:rsid w:val="002F5EE2"/>
    <w:rsid w:val="002F6040"/>
    <w:rsid w:val="002F6310"/>
    <w:rsid w:val="002F6768"/>
    <w:rsid w:val="002F7137"/>
    <w:rsid w:val="002F74DF"/>
    <w:rsid w:val="0030008E"/>
    <w:rsid w:val="00300988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60F0"/>
    <w:rsid w:val="00316637"/>
    <w:rsid w:val="003177DB"/>
    <w:rsid w:val="00317C98"/>
    <w:rsid w:val="00321A2E"/>
    <w:rsid w:val="0032235B"/>
    <w:rsid w:val="00322EE2"/>
    <w:rsid w:val="00323282"/>
    <w:rsid w:val="003246F8"/>
    <w:rsid w:val="00324909"/>
    <w:rsid w:val="0032499E"/>
    <w:rsid w:val="00324ECE"/>
    <w:rsid w:val="00325920"/>
    <w:rsid w:val="00326456"/>
    <w:rsid w:val="00326EEC"/>
    <w:rsid w:val="0033152C"/>
    <w:rsid w:val="00331925"/>
    <w:rsid w:val="0033279C"/>
    <w:rsid w:val="00332DC7"/>
    <w:rsid w:val="003332FD"/>
    <w:rsid w:val="0033367C"/>
    <w:rsid w:val="0033498B"/>
    <w:rsid w:val="00334C4F"/>
    <w:rsid w:val="003369D7"/>
    <w:rsid w:val="00336F11"/>
    <w:rsid w:val="00337A54"/>
    <w:rsid w:val="003409EA"/>
    <w:rsid w:val="003412D8"/>
    <w:rsid w:val="00341A08"/>
    <w:rsid w:val="00342316"/>
    <w:rsid w:val="00342FDC"/>
    <w:rsid w:val="003430E3"/>
    <w:rsid w:val="003431EC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6A4"/>
    <w:rsid w:val="00360B2B"/>
    <w:rsid w:val="003620F0"/>
    <w:rsid w:val="00362289"/>
    <w:rsid w:val="00362329"/>
    <w:rsid w:val="003626D4"/>
    <w:rsid w:val="00362AA7"/>
    <w:rsid w:val="00363101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445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61"/>
    <w:rsid w:val="003A274B"/>
    <w:rsid w:val="003A3300"/>
    <w:rsid w:val="003A4345"/>
    <w:rsid w:val="003A4760"/>
    <w:rsid w:val="003A66F1"/>
    <w:rsid w:val="003A7207"/>
    <w:rsid w:val="003A7722"/>
    <w:rsid w:val="003A7EBF"/>
    <w:rsid w:val="003B055D"/>
    <w:rsid w:val="003B0730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B2B"/>
    <w:rsid w:val="003B7EB7"/>
    <w:rsid w:val="003B7EDA"/>
    <w:rsid w:val="003C06F7"/>
    <w:rsid w:val="003C0EA3"/>
    <w:rsid w:val="003C0EAC"/>
    <w:rsid w:val="003C1C1A"/>
    <w:rsid w:val="003C292C"/>
    <w:rsid w:val="003C3C88"/>
    <w:rsid w:val="003C43D0"/>
    <w:rsid w:val="003C45C7"/>
    <w:rsid w:val="003C5A35"/>
    <w:rsid w:val="003C6467"/>
    <w:rsid w:val="003C6493"/>
    <w:rsid w:val="003C7299"/>
    <w:rsid w:val="003D030A"/>
    <w:rsid w:val="003D0FC1"/>
    <w:rsid w:val="003D18A6"/>
    <w:rsid w:val="003D19A0"/>
    <w:rsid w:val="003D3786"/>
    <w:rsid w:val="003D49D2"/>
    <w:rsid w:val="003D4F49"/>
    <w:rsid w:val="003D522B"/>
    <w:rsid w:val="003D5564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D54"/>
    <w:rsid w:val="00414830"/>
    <w:rsid w:val="00416417"/>
    <w:rsid w:val="00416903"/>
    <w:rsid w:val="00416A0B"/>
    <w:rsid w:val="00416E8A"/>
    <w:rsid w:val="00416F01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5541"/>
    <w:rsid w:val="004260A1"/>
    <w:rsid w:val="004261F2"/>
    <w:rsid w:val="004274CB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4299"/>
    <w:rsid w:val="004445FC"/>
    <w:rsid w:val="004458A3"/>
    <w:rsid w:val="00445CD3"/>
    <w:rsid w:val="00446592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AA7"/>
    <w:rsid w:val="004550E9"/>
    <w:rsid w:val="00455316"/>
    <w:rsid w:val="0045545B"/>
    <w:rsid w:val="00455501"/>
    <w:rsid w:val="00457576"/>
    <w:rsid w:val="00460012"/>
    <w:rsid w:val="00461774"/>
    <w:rsid w:val="00461786"/>
    <w:rsid w:val="00463389"/>
    <w:rsid w:val="004644E7"/>
    <w:rsid w:val="0046619E"/>
    <w:rsid w:val="00466424"/>
    <w:rsid w:val="00467782"/>
    <w:rsid w:val="00470FD7"/>
    <w:rsid w:val="0047100B"/>
    <w:rsid w:val="00471146"/>
    <w:rsid w:val="00471448"/>
    <w:rsid w:val="004725ED"/>
    <w:rsid w:val="00473E11"/>
    <w:rsid w:val="00473FB6"/>
    <w:rsid w:val="00474EC8"/>
    <w:rsid w:val="00475974"/>
    <w:rsid w:val="00475A4E"/>
    <w:rsid w:val="00476481"/>
    <w:rsid w:val="0047662A"/>
    <w:rsid w:val="00480E40"/>
    <w:rsid w:val="00481C49"/>
    <w:rsid w:val="00481DF5"/>
    <w:rsid w:val="00482136"/>
    <w:rsid w:val="00482506"/>
    <w:rsid w:val="004833F5"/>
    <w:rsid w:val="00483503"/>
    <w:rsid w:val="0048361F"/>
    <w:rsid w:val="00483AFE"/>
    <w:rsid w:val="0048496A"/>
    <w:rsid w:val="00484CED"/>
    <w:rsid w:val="00485A0D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64E9"/>
    <w:rsid w:val="00496DD9"/>
    <w:rsid w:val="00496E29"/>
    <w:rsid w:val="004A051D"/>
    <w:rsid w:val="004A0D68"/>
    <w:rsid w:val="004A0F90"/>
    <w:rsid w:val="004A1076"/>
    <w:rsid w:val="004A1D33"/>
    <w:rsid w:val="004A1FD8"/>
    <w:rsid w:val="004A2362"/>
    <w:rsid w:val="004A2940"/>
    <w:rsid w:val="004A29FC"/>
    <w:rsid w:val="004A2C22"/>
    <w:rsid w:val="004A2C51"/>
    <w:rsid w:val="004A301B"/>
    <w:rsid w:val="004A33E9"/>
    <w:rsid w:val="004A3A39"/>
    <w:rsid w:val="004A4723"/>
    <w:rsid w:val="004A493C"/>
    <w:rsid w:val="004A5F88"/>
    <w:rsid w:val="004A62FD"/>
    <w:rsid w:val="004A6327"/>
    <w:rsid w:val="004B0E8C"/>
    <w:rsid w:val="004B103C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833"/>
    <w:rsid w:val="004B723C"/>
    <w:rsid w:val="004B763D"/>
    <w:rsid w:val="004C0067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3709"/>
    <w:rsid w:val="004E3940"/>
    <w:rsid w:val="004E52A3"/>
    <w:rsid w:val="004E59AC"/>
    <w:rsid w:val="004E5C65"/>
    <w:rsid w:val="004E67CD"/>
    <w:rsid w:val="004F013D"/>
    <w:rsid w:val="004F0507"/>
    <w:rsid w:val="004F115D"/>
    <w:rsid w:val="004F1E08"/>
    <w:rsid w:val="004F2D62"/>
    <w:rsid w:val="004F3206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B36"/>
    <w:rsid w:val="005305F2"/>
    <w:rsid w:val="00531139"/>
    <w:rsid w:val="00532853"/>
    <w:rsid w:val="005328DC"/>
    <w:rsid w:val="00533432"/>
    <w:rsid w:val="00533F26"/>
    <w:rsid w:val="005347AF"/>
    <w:rsid w:val="0053514A"/>
    <w:rsid w:val="00535AAE"/>
    <w:rsid w:val="00535E93"/>
    <w:rsid w:val="00536216"/>
    <w:rsid w:val="005365B2"/>
    <w:rsid w:val="00537373"/>
    <w:rsid w:val="005378A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46F3"/>
    <w:rsid w:val="005647C3"/>
    <w:rsid w:val="00564843"/>
    <w:rsid w:val="00564D00"/>
    <w:rsid w:val="005650D7"/>
    <w:rsid w:val="00565D8C"/>
    <w:rsid w:val="00566033"/>
    <w:rsid w:val="0056696C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74B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430B"/>
    <w:rsid w:val="0059434A"/>
    <w:rsid w:val="00594E77"/>
    <w:rsid w:val="0059554B"/>
    <w:rsid w:val="005956CA"/>
    <w:rsid w:val="00595E5E"/>
    <w:rsid w:val="00596917"/>
    <w:rsid w:val="005975EC"/>
    <w:rsid w:val="005976DF"/>
    <w:rsid w:val="00597D27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E6"/>
    <w:rsid w:val="005E068B"/>
    <w:rsid w:val="005E0CC1"/>
    <w:rsid w:val="005E184E"/>
    <w:rsid w:val="005E1AB5"/>
    <w:rsid w:val="005E1F70"/>
    <w:rsid w:val="005E2337"/>
    <w:rsid w:val="005E236D"/>
    <w:rsid w:val="005E3643"/>
    <w:rsid w:val="005E41D6"/>
    <w:rsid w:val="005E4434"/>
    <w:rsid w:val="005E45B0"/>
    <w:rsid w:val="005E55DC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2C8"/>
    <w:rsid w:val="005F759C"/>
    <w:rsid w:val="005F7733"/>
    <w:rsid w:val="005F7AC8"/>
    <w:rsid w:val="005F7EEB"/>
    <w:rsid w:val="00600447"/>
    <w:rsid w:val="006009DA"/>
    <w:rsid w:val="00600C08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FE1"/>
    <w:rsid w:val="00620809"/>
    <w:rsid w:val="00620B3E"/>
    <w:rsid w:val="00621817"/>
    <w:rsid w:val="00621D30"/>
    <w:rsid w:val="0062202D"/>
    <w:rsid w:val="006223B1"/>
    <w:rsid w:val="006226F5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C53"/>
    <w:rsid w:val="00626F08"/>
    <w:rsid w:val="00627568"/>
    <w:rsid w:val="0063022C"/>
    <w:rsid w:val="00630715"/>
    <w:rsid w:val="00630AC5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2CBD"/>
    <w:rsid w:val="006434A7"/>
    <w:rsid w:val="006435E0"/>
    <w:rsid w:val="0064372B"/>
    <w:rsid w:val="0064387B"/>
    <w:rsid w:val="00643C07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C37"/>
    <w:rsid w:val="00656A08"/>
    <w:rsid w:val="0066020A"/>
    <w:rsid w:val="0066025C"/>
    <w:rsid w:val="006607B5"/>
    <w:rsid w:val="00660B4A"/>
    <w:rsid w:val="006620CE"/>
    <w:rsid w:val="006627A6"/>
    <w:rsid w:val="00662985"/>
    <w:rsid w:val="006631E4"/>
    <w:rsid w:val="00663D54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6553"/>
    <w:rsid w:val="00686A0B"/>
    <w:rsid w:val="0069073D"/>
    <w:rsid w:val="006919C5"/>
    <w:rsid w:val="00691AC6"/>
    <w:rsid w:val="006923C8"/>
    <w:rsid w:val="0069272B"/>
    <w:rsid w:val="00692BB9"/>
    <w:rsid w:val="00692C23"/>
    <w:rsid w:val="00692CC4"/>
    <w:rsid w:val="006932AE"/>
    <w:rsid w:val="00693928"/>
    <w:rsid w:val="00693B6E"/>
    <w:rsid w:val="00693EE6"/>
    <w:rsid w:val="00694022"/>
    <w:rsid w:val="00694B33"/>
    <w:rsid w:val="00695A73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F5F"/>
    <w:rsid w:val="006B402A"/>
    <w:rsid w:val="006B6B83"/>
    <w:rsid w:val="006B6CFC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539B"/>
    <w:rsid w:val="006C6884"/>
    <w:rsid w:val="006C776A"/>
    <w:rsid w:val="006C7D2E"/>
    <w:rsid w:val="006D0891"/>
    <w:rsid w:val="006D135F"/>
    <w:rsid w:val="006D1871"/>
    <w:rsid w:val="006D191B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990"/>
    <w:rsid w:val="00716F1B"/>
    <w:rsid w:val="007170F9"/>
    <w:rsid w:val="00717A44"/>
    <w:rsid w:val="00717D19"/>
    <w:rsid w:val="0072017D"/>
    <w:rsid w:val="007201DA"/>
    <w:rsid w:val="00720D32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955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2A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CDA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E46"/>
    <w:rsid w:val="007F2693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5589"/>
    <w:rsid w:val="00805644"/>
    <w:rsid w:val="008059B1"/>
    <w:rsid w:val="00805E5E"/>
    <w:rsid w:val="00805F41"/>
    <w:rsid w:val="00805F83"/>
    <w:rsid w:val="00806018"/>
    <w:rsid w:val="008104B9"/>
    <w:rsid w:val="0081068C"/>
    <w:rsid w:val="00810748"/>
    <w:rsid w:val="0081085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F09"/>
    <w:rsid w:val="00817F27"/>
    <w:rsid w:val="0082058E"/>
    <w:rsid w:val="00821679"/>
    <w:rsid w:val="008220AD"/>
    <w:rsid w:val="0082243C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7A0B"/>
    <w:rsid w:val="008408C9"/>
    <w:rsid w:val="00841ACC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FAC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CB6"/>
    <w:rsid w:val="00861D0D"/>
    <w:rsid w:val="00862160"/>
    <w:rsid w:val="008622E2"/>
    <w:rsid w:val="00862569"/>
    <w:rsid w:val="00862A1C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70D"/>
    <w:rsid w:val="00880805"/>
    <w:rsid w:val="00881FC6"/>
    <w:rsid w:val="008822CD"/>
    <w:rsid w:val="00882D8F"/>
    <w:rsid w:val="008832E4"/>
    <w:rsid w:val="00883437"/>
    <w:rsid w:val="00883F84"/>
    <w:rsid w:val="00884297"/>
    <w:rsid w:val="00887DC2"/>
    <w:rsid w:val="00890353"/>
    <w:rsid w:val="008908D2"/>
    <w:rsid w:val="008915B2"/>
    <w:rsid w:val="00893CC5"/>
    <w:rsid w:val="00894953"/>
    <w:rsid w:val="00894DEA"/>
    <w:rsid w:val="00895860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268"/>
    <w:rsid w:val="008A479C"/>
    <w:rsid w:val="008A5496"/>
    <w:rsid w:val="008A5937"/>
    <w:rsid w:val="008A5CC4"/>
    <w:rsid w:val="008A5CF8"/>
    <w:rsid w:val="008A6A48"/>
    <w:rsid w:val="008A6DB3"/>
    <w:rsid w:val="008A76A9"/>
    <w:rsid w:val="008B25CF"/>
    <w:rsid w:val="008B278F"/>
    <w:rsid w:val="008B35A8"/>
    <w:rsid w:val="008B368E"/>
    <w:rsid w:val="008B3B83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197"/>
    <w:rsid w:val="008C55A0"/>
    <w:rsid w:val="008C62C3"/>
    <w:rsid w:val="008C6A50"/>
    <w:rsid w:val="008C7085"/>
    <w:rsid w:val="008C76A9"/>
    <w:rsid w:val="008D0400"/>
    <w:rsid w:val="008D0B7B"/>
    <w:rsid w:val="008D0FF0"/>
    <w:rsid w:val="008D15D7"/>
    <w:rsid w:val="008D1A53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66"/>
    <w:rsid w:val="008F46CE"/>
    <w:rsid w:val="008F5522"/>
    <w:rsid w:val="008F571E"/>
    <w:rsid w:val="008F5B77"/>
    <w:rsid w:val="008F5D65"/>
    <w:rsid w:val="008F6803"/>
    <w:rsid w:val="008F6824"/>
    <w:rsid w:val="008F73B9"/>
    <w:rsid w:val="00900581"/>
    <w:rsid w:val="00900EDC"/>
    <w:rsid w:val="00900EE0"/>
    <w:rsid w:val="00902756"/>
    <w:rsid w:val="00902768"/>
    <w:rsid w:val="00902EF9"/>
    <w:rsid w:val="0090485F"/>
    <w:rsid w:val="0090533E"/>
    <w:rsid w:val="009057D0"/>
    <w:rsid w:val="009059E8"/>
    <w:rsid w:val="00905C45"/>
    <w:rsid w:val="009070F7"/>
    <w:rsid w:val="009072F8"/>
    <w:rsid w:val="00907876"/>
    <w:rsid w:val="0090797A"/>
    <w:rsid w:val="00910223"/>
    <w:rsid w:val="0091032F"/>
    <w:rsid w:val="00910794"/>
    <w:rsid w:val="00912096"/>
    <w:rsid w:val="00912773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1542"/>
    <w:rsid w:val="0095204E"/>
    <w:rsid w:val="009523CE"/>
    <w:rsid w:val="0095300B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5DE7"/>
    <w:rsid w:val="00965E1A"/>
    <w:rsid w:val="009660DF"/>
    <w:rsid w:val="00966FA2"/>
    <w:rsid w:val="0096717B"/>
    <w:rsid w:val="00967666"/>
    <w:rsid w:val="00967BD4"/>
    <w:rsid w:val="00970C38"/>
    <w:rsid w:val="009725CF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171D"/>
    <w:rsid w:val="00992599"/>
    <w:rsid w:val="009925FA"/>
    <w:rsid w:val="0099286C"/>
    <w:rsid w:val="00993B28"/>
    <w:rsid w:val="00993B8A"/>
    <w:rsid w:val="009942D4"/>
    <w:rsid w:val="00994BD2"/>
    <w:rsid w:val="00995415"/>
    <w:rsid w:val="00995AAD"/>
    <w:rsid w:val="0099638B"/>
    <w:rsid w:val="00996CE7"/>
    <w:rsid w:val="009A01AE"/>
    <w:rsid w:val="009A0727"/>
    <w:rsid w:val="009A0DC4"/>
    <w:rsid w:val="009A141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77B"/>
    <w:rsid w:val="009B1F0B"/>
    <w:rsid w:val="009B28D7"/>
    <w:rsid w:val="009B30F4"/>
    <w:rsid w:val="009B3282"/>
    <w:rsid w:val="009B3671"/>
    <w:rsid w:val="009B3E03"/>
    <w:rsid w:val="009B3F95"/>
    <w:rsid w:val="009B4699"/>
    <w:rsid w:val="009B4AD8"/>
    <w:rsid w:val="009B4E9E"/>
    <w:rsid w:val="009B4EF8"/>
    <w:rsid w:val="009B645B"/>
    <w:rsid w:val="009B6FB2"/>
    <w:rsid w:val="009B7A9D"/>
    <w:rsid w:val="009C0382"/>
    <w:rsid w:val="009C09CE"/>
    <w:rsid w:val="009C1397"/>
    <w:rsid w:val="009C15E8"/>
    <w:rsid w:val="009C1B29"/>
    <w:rsid w:val="009C26D0"/>
    <w:rsid w:val="009C2F95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6F7"/>
    <w:rsid w:val="00A40E1C"/>
    <w:rsid w:val="00A4260A"/>
    <w:rsid w:val="00A42E41"/>
    <w:rsid w:val="00A433E0"/>
    <w:rsid w:val="00A43491"/>
    <w:rsid w:val="00A438F8"/>
    <w:rsid w:val="00A43E01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318E"/>
    <w:rsid w:val="00A73A5D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6F2"/>
    <w:rsid w:val="00A917B9"/>
    <w:rsid w:val="00A9251B"/>
    <w:rsid w:val="00A93294"/>
    <w:rsid w:val="00A93517"/>
    <w:rsid w:val="00A93A03"/>
    <w:rsid w:val="00A94F31"/>
    <w:rsid w:val="00A953B8"/>
    <w:rsid w:val="00A95484"/>
    <w:rsid w:val="00A96E17"/>
    <w:rsid w:val="00A9758F"/>
    <w:rsid w:val="00A97BC8"/>
    <w:rsid w:val="00AA07BC"/>
    <w:rsid w:val="00AA119E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4433"/>
    <w:rsid w:val="00AB4E5E"/>
    <w:rsid w:val="00AB5195"/>
    <w:rsid w:val="00AB5310"/>
    <w:rsid w:val="00AB5658"/>
    <w:rsid w:val="00AB73DD"/>
    <w:rsid w:val="00AB7E8C"/>
    <w:rsid w:val="00AC01F7"/>
    <w:rsid w:val="00AC19E0"/>
    <w:rsid w:val="00AC1FA1"/>
    <w:rsid w:val="00AC28A1"/>
    <w:rsid w:val="00AC3D2F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9DA"/>
    <w:rsid w:val="00AF2684"/>
    <w:rsid w:val="00AF2B07"/>
    <w:rsid w:val="00AF33AA"/>
    <w:rsid w:val="00AF36C5"/>
    <w:rsid w:val="00AF48A6"/>
    <w:rsid w:val="00AF4B8B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E0C"/>
    <w:rsid w:val="00B11E2A"/>
    <w:rsid w:val="00B11F0C"/>
    <w:rsid w:val="00B12CBE"/>
    <w:rsid w:val="00B132DA"/>
    <w:rsid w:val="00B134EF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72B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588A"/>
    <w:rsid w:val="00B5665D"/>
    <w:rsid w:val="00B605D7"/>
    <w:rsid w:val="00B60D65"/>
    <w:rsid w:val="00B61568"/>
    <w:rsid w:val="00B618CA"/>
    <w:rsid w:val="00B62D06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74E1"/>
    <w:rsid w:val="00B70422"/>
    <w:rsid w:val="00B70A0B"/>
    <w:rsid w:val="00B70D2E"/>
    <w:rsid w:val="00B7123B"/>
    <w:rsid w:val="00B73A0D"/>
    <w:rsid w:val="00B73A59"/>
    <w:rsid w:val="00B745FD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7B3"/>
    <w:rsid w:val="00B849FE"/>
    <w:rsid w:val="00B84CDF"/>
    <w:rsid w:val="00B8519E"/>
    <w:rsid w:val="00B85C45"/>
    <w:rsid w:val="00B85E96"/>
    <w:rsid w:val="00B86078"/>
    <w:rsid w:val="00B86197"/>
    <w:rsid w:val="00B86F60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E5D"/>
    <w:rsid w:val="00BC600C"/>
    <w:rsid w:val="00BC6032"/>
    <w:rsid w:val="00BC6A3C"/>
    <w:rsid w:val="00BC714C"/>
    <w:rsid w:val="00BC7485"/>
    <w:rsid w:val="00BC7F6F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7185"/>
    <w:rsid w:val="00BD761D"/>
    <w:rsid w:val="00BD7DC6"/>
    <w:rsid w:val="00BE1074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B2B"/>
    <w:rsid w:val="00BF4EA5"/>
    <w:rsid w:val="00BF53FF"/>
    <w:rsid w:val="00BF546C"/>
    <w:rsid w:val="00BF5C82"/>
    <w:rsid w:val="00BF63D9"/>
    <w:rsid w:val="00BF6AFA"/>
    <w:rsid w:val="00BF7AD6"/>
    <w:rsid w:val="00C00310"/>
    <w:rsid w:val="00C0064A"/>
    <w:rsid w:val="00C00AAE"/>
    <w:rsid w:val="00C00E11"/>
    <w:rsid w:val="00C02168"/>
    <w:rsid w:val="00C039ED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AC"/>
    <w:rsid w:val="00C1498A"/>
    <w:rsid w:val="00C154C0"/>
    <w:rsid w:val="00C15A3F"/>
    <w:rsid w:val="00C1785F"/>
    <w:rsid w:val="00C17880"/>
    <w:rsid w:val="00C20612"/>
    <w:rsid w:val="00C212F9"/>
    <w:rsid w:val="00C214D2"/>
    <w:rsid w:val="00C21D4B"/>
    <w:rsid w:val="00C223B4"/>
    <w:rsid w:val="00C22F60"/>
    <w:rsid w:val="00C24DFB"/>
    <w:rsid w:val="00C251F0"/>
    <w:rsid w:val="00C254B5"/>
    <w:rsid w:val="00C2574A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41C9"/>
    <w:rsid w:val="00C446ED"/>
    <w:rsid w:val="00C44CF3"/>
    <w:rsid w:val="00C451E9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73DC"/>
    <w:rsid w:val="00C8007B"/>
    <w:rsid w:val="00C80982"/>
    <w:rsid w:val="00C80CF8"/>
    <w:rsid w:val="00C811B0"/>
    <w:rsid w:val="00C82193"/>
    <w:rsid w:val="00C82A9C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F43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FEB"/>
    <w:rsid w:val="00CB3027"/>
    <w:rsid w:val="00CB4806"/>
    <w:rsid w:val="00CB4EEB"/>
    <w:rsid w:val="00CB54A4"/>
    <w:rsid w:val="00CB5CA1"/>
    <w:rsid w:val="00CB6766"/>
    <w:rsid w:val="00CB7C8E"/>
    <w:rsid w:val="00CC02EB"/>
    <w:rsid w:val="00CC11FB"/>
    <w:rsid w:val="00CC251A"/>
    <w:rsid w:val="00CC270C"/>
    <w:rsid w:val="00CC4878"/>
    <w:rsid w:val="00CC4CE0"/>
    <w:rsid w:val="00CC4CE2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E4E"/>
    <w:rsid w:val="00CE1CD1"/>
    <w:rsid w:val="00CE20B6"/>
    <w:rsid w:val="00CE40B3"/>
    <w:rsid w:val="00CE4419"/>
    <w:rsid w:val="00CE65E0"/>
    <w:rsid w:val="00CE66C7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1F4"/>
    <w:rsid w:val="00CF6395"/>
    <w:rsid w:val="00CF71C6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F7E"/>
    <w:rsid w:val="00D114B2"/>
    <w:rsid w:val="00D12A55"/>
    <w:rsid w:val="00D12C9D"/>
    <w:rsid w:val="00D13A1B"/>
    <w:rsid w:val="00D146A2"/>
    <w:rsid w:val="00D14714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74D3"/>
    <w:rsid w:val="00D500D5"/>
    <w:rsid w:val="00D51186"/>
    <w:rsid w:val="00D51F50"/>
    <w:rsid w:val="00D522EA"/>
    <w:rsid w:val="00D53E70"/>
    <w:rsid w:val="00D55226"/>
    <w:rsid w:val="00D55754"/>
    <w:rsid w:val="00D557C4"/>
    <w:rsid w:val="00D561CA"/>
    <w:rsid w:val="00D561E9"/>
    <w:rsid w:val="00D564E2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10B4"/>
    <w:rsid w:val="00D81435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C70"/>
    <w:rsid w:val="00DA7BD3"/>
    <w:rsid w:val="00DB0891"/>
    <w:rsid w:val="00DB175C"/>
    <w:rsid w:val="00DB31BB"/>
    <w:rsid w:val="00DB52F5"/>
    <w:rsid w:val="00DB5AC7"/>
    <w:rsid w:val="00DB5ADA"/>
    <w:rsid w:val="00DB60DA"/>
    <w:rsid w:val="00DB61E5"/>
    <w:rsid w:val="00DB7080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640C"/>
    <w:rsid w:val="00DE6859"/>
    <w:rsid w:val="00DE689C"/>
    <w:rsid w:val="00DE7359"/>
    <w:rsid w:val="00DE75BC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FE7"/>
    <w:rsid w:val="00E02894"/>
    <w:rsid w:val="00E03156"/>
    <w:rsid w:val="00E036FF"/>
    <w:rsid w:val="00E043A8"/>
    <w:rsid w:val="00E045F5"/>
    <w:rsid w:val="00E050BF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7196"/>
    <w:rsid w:val="00E27484"/>
    <w:rsid w:val="00E277AC"/>
    <w:rsid w:val="00E30193"/>
    <w:rsid w:val="00E302CD"/>
    <w:rsid w:val="00E30878"/>
    <w:rsid w:val="00E310FC"/>
    <w:rsid w:val="00E31D69"/>
    <w:rsid w:val="00E328D6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D0C"/>
    <w:rsid w:val="00E37159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79A"/>
    <w:rsid w:val="00E512DF"/>
    <w:rsid w:val="00E53486"/>
    <w:rsid w:val="00E537A0"/>
    <w:rsid w:val="00E541E2"/>
    <w:rsid w:val="00E54485"/>
    <w:rsid w:val="00E54E4F"/>
    <w:rsid w:val="00E574FE"/>
    <w:rsid w:val="00E60AAB"/>
    <w:rsid w:val="00E6216F"/>
    <w:rsid w:val="00E6248E"/>
    <w:rsid w:val="00E62635"/>
    <w:rsid w:val="00E627AD"/>
    <w:rsid w:val="00E629C2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ADB"/>
    <w:rsid w:val="00E67AE3"/>
    <w:rsid w:val="00E67E76"/>
    <w:rsid w:val="00E700AF"/>
    <w:rsid w:val="00E7023C"/>
    <w:rsid w:val="00E7041E"/>
    <w:rsid w:val="00E71C5A"/>
    <w:rsid w:val="00E72C0E"/>
    <w:rsid w:val="00E730ED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29A7"/>
    <w:rsid w:val="00E82CE4"/>
    <w:rsid w:val="00E83EEE"/>
    <w:rsid w:val="00E84894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1E6"/>
    <w:rsid w:val="00E91C93"/>
    <w:rsid w:val="00E92F27"/>
    <w:rsid w:val="00E93360"/>
    <w:rsid w:val="00E93BA9"/>
    <w:rsid w:val="00E94B62"/>
    <w:rsid w:val="00E9555B"/>
    <w:rsid w:val="00E95A52"/>
    <w:rsid w:val="00E96727"/>
    <w:rsid w:val="00E9756B"/>
    <w:rsid w:val="00EA0003"/>
    <w:rsid w:val="00EA037C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F0049C"/>
    <w:rsid w:val="00F0054E"/>
    <w:rsid w:val="00F010C3"/>
    <w:rsid w:val="00F01A34"/>
    <w:rsid w:val="00F02C87"/>
    <w:rsid w:val="00F039CC"/>
    <w:rsid w:val="00F04DEE"/>
    <w:rsid w:val="00F05330"/>
    <w:rsid w:val="00F05A13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2127"/>
    <w:rsid w:val="00F22247"/>
    <w:rsid w:val="00F22701"/>
    <w:rsid w:val="00F23589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A4"/>
    <w:rsid w:val="00F53A47"/>
    <w:rsid w:val="00F53E61"/>
    <w:rsid w:val="00F54C32"/>
    <w:rsid w:val="00F5610B"/>
    <w:rsid w:val="00F562A1"/>
    <w:rsid w:val="00F5687F"/>
    <w:rsid w:val="00F5704D"/>
    <w:rsid w:val="00F5726F"/>
    <w:rsid w:val="00F57FC1"/>
    <w:rsid w:val="00F60653"/>
    <w:rsid w:val="00F60A27"/>
    <w:rsid w:val="00F61652"/>
    <w:rsid w:val="00F62364"/>
    <w:rsid w:val="00F63854"/>
    <w:rsid w:val="00F65136"/>
    <w:rsid w:val="00F65FA4"/>
    <w:rsid w:val="00F66274"/>
    <w:rsid w:val="00F66630"/>
    <w:rsid w:val="00F666AD"/>
    <w:rsid w:val="00F66A39"/>
    <w:rsid w:val="00F702F3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7178"/>
    <w:rsid w:val="00F772E7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673D"/>
    <w:rsid w:val="00F86787"/>
    <w:rsid w:val="00F87304"/>
    <w:rsid w:val="00F87F0D"/>
    <w:rsid w:val="00F902B6"/>
    <w:rsid w:val="00F903E6"/>
    <w:rsid w:val="00F905C5"/>
    <w:rsid w:val="00F91AB5"/>
    <w:rsid w:val="00F925EE"/>
    <w:rsid w:val="00F92814"/>
    <w:rsid w:val="00F94620"/>
    <w:rsid w:val="00F95853"/>
    <w:rsid w:val="00F95CD0"/>
    <w:rsid w:val="00F9663E"/>
    <w:rsid w:val="00F96DAB"/>
    <w:rsid w:val="00F97821"/>
    <w:rsid w:val="00F97AAA"/>
    <w:rsid w:val="00FA0DA3"/>
    <w:rsid w:val="00FA11B0"/>
    <w:rsid w:val="00FA19A8"/>
    <w:rsid w:val="00FA2BC0"/>
    <w:rsid w:val="00FA33D4"/>
    <w:rsid w:val="00FA3CDC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C9F"/>
    <w:rsid w:val="00FB3187"/>
    <w:rsid w:val="00FB3390"/>
    <w:rsid w:val="00FB44E6"/>
    <w:rsid w:val="00FB451E"/>
    <w:rsid w:val="00FB459E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BFA"/>
    <w:rsid w:val="00FD6FEC"/>
    <w:rsid w:val="00FD703A"/>
    <w:rsid w:val="00FD761E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6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6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7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13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6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6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7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13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BE2BB4-17DF-4171-BC4B-A5402384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Lezanne.Botha@FSB.co.za</dc:creator>
  <cp:lastModifiedBy>Alta Marais</cp:lastModifiedBy>
  <cp:revision>3</cp:revision>
  <cp:lastPrinted>2018-12-05T13:20:00Z</cp:lastPrinted>
  <dcterms:created xsi:type="dcterms:W3CDTF">2018-11-29T11:50:00Z</dcterms:created>
  <dcterms:modified xsi:type="dcterms:W3CDTF">2018-12-04T06:46:00Z</dcterms:modified>
</cp:coreProperties>
</file>